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0" w:type="dxa"/>
        <w:tblBorders>
          <w:insideH w:val="single" w:sz="4" w:space="0" w:color="auto"/>
        </w:tblBorders>
        <w:tblLook w:val="01E0" w:firstRow="1" w:lastRow="1" w:firstColumn="1" w:lastColumn="1" w:noHBand="0" w:noVBand="0"/>
      </w:tblPr>
      <w:tblGrid>
        <w:gridCol w:w="2718"/>
        <w:gridCol w:w="1218"/>
        <w:gridCol w:w="5524"/>
      </w:tblGrid>
      <w:tr w:rsidR="002C5D8F" w:rsidRPr="002C5D8F" w:rsidTr="0033581F">
        <w:tc>
          <w:tcPr>
            <w:tcW w:w="2718" w:type="dxa"/>
            <w:shd w:val="clear" w:color="auto" w:fill="auto"/>
          </w:tcPr>
          <w:p w:rsidR="0059375E" w:rsidRPr="002C5D8F" w:rsidRDefault="00084D2C">
            <w:pPr>
              <w:ind w:left="-89" w:right="-107"/>
              <w:jc w:val="center"/>
              <w:rPr>
                <w:b/>
                <w:color w:val="000000" w:themeColor="text1"/>
                <w:spacing w:val="0"/>
              </w:rPr>
            </w:pPr>
            <w:r w:rsidRPr="002C5D8F">
              <w:rPr>
                <w:b/>
                <w:bCs/>
                <w:color w:val="000000" w:themeColor="text1"/>
                <w:spacing w:val="0"/>
                <w:sz w:val="26"/>
              </w:rPr>
              <w:t>ỦY BAN NHÂN DÂN</w:t>
            </w:r>
          </w:p>
          <w:p w:rsidR="0059375E" w:rsidRPr="002C5D8F" w:rsidRDefault="00084D2C">
            <w:pPr>
              <w:ind w:left="-89" w:right="-107"/>
              <w:jc w:val="center"/>
              <w:rPr>
                <w:b/>
                <w:color w:val="000000" w:themeColor="text1"/>
                <w:spacing w:val="0"/>
              </w:rPr>
            </w:pPr>
            <w:r w:rsidRPr="002C5D8F">
              <w:rPr>
                <w:b/>
                <w:bCs/>
                <w:color w:val="000000" w:themeColor="text1"/>
                <w:spacing w:val="0"/>
                <w:sz w:val="26"/>
              </w:rPr>
              <w:t>TỈNH CÀ MAU</w:t>
            </w:r>
          </w:p>
          <w:p w:rsidR="0059375E" w:rsidRPr="002C5D8F" w:rsidRDefault="00084D2C">
            <w:pPr>
              <w:ind w:left="-89" w:right="-107"/>
              <w:jc w:val="center"/>
              <w:rPr>
                <w:b/>
                <w:bCs/>
                <w:color w:val="000000" w:themeColor="text1"/>
                <w:spacing w:val="0"/>
                <w:sz w:val="26"/>
              </w:rPr>
            </w:pPr>
            <w:r w:rsidRPr="002C5D8F">
              <w:rPr>
                <w:b/>
                <w:bCs/>
                <w:noProof/>
                <w:color w:val="000000" w:themeColor="text1"/>
                <w:spacing w:val="0"/>
                <w:sz w:val="22"/>
              </w:rPr>
              <mc:AlternateContent>
                <mc:Choice Requires="wps">
                  <w:drawing>
                    <wp:anchor distT="0" distB="0" distL="114300" distR="114300" simplePos="0" relativeHeight="251662336" behindDoc="0" locked="0" layoutInCell="1" allowOverlap="1" wp14:anchorId="0D9226D8" wp14:editId="3AE8E497">
                      <wp:simplePos x="0" y="0"/>
                      <wp:positionH relativeFrom="column">
                        <wp:posOffset>438150</wp:posOffset>
                      </wp:positionH>
                      <wp:positionV relativeFrom="paragraph">
                        <wp:posOffset>37134</wp:posOffset>
                      </wp:positionV>
                      <wp:extent cx="647507" cy="0"/>
                      <wp:effectExtent l="0" t="0" r="19685" b="19050"/>
                      <wp:wrapNone/>
                      <wp:docPr id="1" name="Line 15"/>
                      <wp:cNvGraphicFramePr/>
                      <a:graphic xmlns:a="http://schemas.openxmlformats.org/drawingml/2006/main">
                        <a:graphicData uri="http://schemas.microsoft.com/office/word/2010/wordprocessingShape">
                          <wps:wsp>
                            <wps:cNvCnPr/>
                            <wps:spPr bwMode="auto">
                              <a:xfrm>
                                <a:off x="0" y="0"/>
                                <a:ext cx="647507"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E68884" id="Line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9pt" to="8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"/>
                  </w:pict>
                </mc:Fallback>
              </mc:AlternateContent>
            </w:r>
          </w:p>
        </w:tc>
        <w:tc>
          <w:tcPr>
            <w:tcW w:w="1218" w:type="dxa"/>
            <w:shd w:val="clear" w:color="auto" w:fill="auto"/>
          </w:tcPr>
          <w:p w:rsidR="0059375E" w:rsidRPr="002C5D8F" w:rsidRDefault="0059375E">
            <w:pPr>
              <w:ind w:left="-89" w:right="-107"/>
              <w:jc w:val="center"/>
              <w:rPr>
                <w:color w:val="000000" w:themeColor="text1"/>
                <w:spacing w:val="0"/>
              </w:rPr>
            </w:pPr>
          </w:p>
        </w:tc>
        <w:tc>
          <w:tcPr>
            <w:tcW w:w="5524" w:type="dxa"/>
            <w:shd w:val="clear" w:color="auto" w:fill="auto"/>
          </w:tcPr>
          <w:p w:rsidR="0059375E" w:rsidRPr="002C5D8F" w:rsidRDefault="00084D2C">
            <w:pPr>
              <w:ind w:left="-89" w:right="-107"/>
              <w:jc w:val="center"/>
              <w:rPr>
                <w:b/>
                <w:bCs/>
                <w:color w:val="000000" w:themeColor="text1"/>
                <w:spacing w:val="0"/>
                <w:sz w:val="26"/>
              </w:rPr>
            </w:pPr>
            <w:r w:rsidRPr="002C5D8F">
              <w:rPr>
                <w:b/>
                <w:bCs/>
                <w:color w:val="000000" w:themeColor="text1"/>
                <w:spacing w:val="0"/>
                <w:sz w:val="26"/>
              </w:rPr>
              <w:t>CỘNG HÒA XÃ HỘI CHỦ NGHĨA VIỆT NAM</w:t>
            </w:r>
          </w:p>
          <w:p w:rsidR="0059375E" w:rsidRPr="002C5D8F" w:rsidRDefault="00084D2C">
            <w:pPr>
              <w:ind w:left="-89" w:right="-107"/>
              <w:jc w:val="center"/>
              <w:rPr>
                <w:b/>
                <w:bCs/>
                <w:color w:val="000000" w:themeColor="text1"/>
                <w:spacing w:val="0"/>
              </w:rPr>
            </w:pPr>
            <w:r w:rsidRPr="002C5D8F">
              <w:rPr>
                <w:b/>
                <w:bCs/>
                <w:color w:val="000000" w:themeColor="text1"/>
                <w:spacing w:val="0"/>
              </w:rPr>
              <w:t>Độc lập - Tự do - Hạnh phúc</w:t>
            </w:r>
          </w:p>
          <w:p w:rsidR="0059375E" w:rsidRPr="002C5D8F" w:rsidRDefault="00084D2C">
            <w:pPr>
              <w:ind w:left="-89" w:right="-107"/>
              <w:jc w:val="center"/>
              <w:rPr>
                <w:color w:val="000000" w:themeColor="text1"/>
                <w:spacing w:val="0"/>
                <w:sz w:val="24"/>
              </w:rPr>
            </w:pPr>
            <w:r w:rsidRPr="002C5D8F">
              <w:rPr>
                <w:b/>
                <w:bCs/>
                <w:noProof/>
                <w:color w:val="000000" w:themeColor="text1"/>
                <w:spacing w:val="0"/>
                <w:sz w:val="24"/>
              </w:rPr>
              <mc:AlternateContent>
                <mc:Choice Requires="wps">
                  <w:drawing>
                    <wp:anchor distT="0" distB="0" distL="114300" distR="114300" simplePos="0" relativeHeight="251663360" behindDoc="0" locked="0" layoutInCell="1" allowOverlap="1" wp14:anchorId="07157317" wp14:editId="5CECE364">
                      <wp:simplePos x="0" y="0"/>
                      <wp:positionH relativeFrom="column">
                        <wp:posOffset>606425</wp:posOffset>
                      </wp:positionH>
                      <wp:positionV relativeFrom="paragraph">
                        <wp:posOffset>38404</wp:posOffset>
                      </wp:positionV>
                      <wp:extent cx="2160000" cy="0"/>
                      <wp:effectExtent l="0" t="0" r="12065" b="19050"/>
                      <wp:wrapNone/>
                      <wp:docPr id="2" name="Line 14"/>
                      <wp:cNvGraphicFramePr/>
                      <a:graphic xmlns:a="http://schemas.openxmlformats.org/drawingml/2006/main">
                        <a:graphicData uri="http://schemas.microsoft.com/office/word/2010/wordprocessingShape">
                          <wps:wsp>
                            <wps:cNvCnPr/>
                            <wps:spPr bwMode="auto">
                              <a:xfrm>
                                <a:off x="0" y="0"/>
                                <a:ext cx="216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DC31A8"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3pt" to="217.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"/>
                  </w:pict>
                </mc:Fallback>
              </mc:AlternateContent>
            </w:r>
          </w:p>
        </w:tc>
      </w:tr>
    </w:tbl>
    <w:p w:rsidR="00F55628" w:rsidRPr="002C5D8F" w:rsidRDefault="00F55628" w:rsidP="0033581F">
      <w:pPr>
        <w:pStyle w:val="Heading4"/>
        <w:rPr>
          <w:rFonts w:ascii="Times New Roman" w:hAnsi="Times New Roman"/>
          <w:color w:val="000000" w:themeColor="text1"/>
          <w:sz w:val="16"/>
          <w:szCs w:val="28"/>
        </w:rPr>
      </w:pPr>
    </w:p>
    <w:p w:rsidR="00F55628" w:rsidRPr="002C5D8F" w:rsidRDefault="00F55628" w:rsidP="0033581F">
      <w:pPr>
        <w:jc w:val="center"/>
        <w:rPr>
          <w:color w:val="000000" w:themeColor="text1"/>
          <w:spacing w:val="0"/>
          <w:szCs w:val="28"/>
        </w:rPr>
      </w:pPr>
    </w:p>
    <w:p w:rsidR="0059375E" w:rsidRPr="002C5D8F" w:rsidRDefault="00084D2C" w:rsidP="004D3AC1">
      <w:pPr>
        <w:pStyle w:val="Heading4"/>
        <w:rPr>
          <w:rFonts w:ascii="Times New Roman" w:hAnsi="Times New Roman"/>
          <w:color w:val="000000" w:themeColor="text1"/>
          <w:sz w:val="28"/>
          <w:szCs w:val="28"/>
        </w:rPr>
      </w:pPr>
      <w:r w:rsidRPr="002C5D8F">
        <w:rPr>
          <w:rFonts w:ascii="Times New Roman" w:hAnsi="Times New Roman"/>
          <w:color w:val="000000" w:themeColor="text1"/>
          <w:sz w:val="28"/>
          <w:szCs w:val="28"/>
        </w:rPr>
        <w:t>QUY ĐỊNH</w:t>
      </w:r>
    </w:p>
    <w:p w:rsidR="0059375E" w:rsidRPr="002C5D8F" w:rsidRDefault="00084D2C" w:rsidP="004D3AC1">
      <w:pPr>
        <w:pStyle w:val="Heading4"/>
        <w:rPr>
          <w:rFonts w:ascii="Times New Roman" w:hAnsi="Times New Roman"/>
          <w:color w:val="000000" w:themeColor="text1"/>
          <w:sz w:val="28"/>
          <w:szCs w:val="28"/>
        </w:rPr>
      </w:pPr>
      <w:r w:rsidRPr="002C5D8F">
        <w:rPr>
          <w:rFonts w:ascii="Times New Roman" w:hAnsi="Times New Roman"/>
          <w:color w:val="000000" w:themeColor="text1"/>
          <w:sz w:val="28"/>
          <w:szCs w:val="28"/>
        </w:rPr>
        <w:t>Chức năng, nhiệm vụ, quyền hạn và cơ cấu tổ chức</w:t>
      </w:r>
    </w:p>
    <w:p w:rsidR="0059375E" w:rsidRPr="002C5D8F" w:rsidRDefault="00084D2C" w:rsidP="004D3AC1">
      <w:pPr>
        <w:pStyle w:val="Heading4"/>
        <w:rPr>
          <w:rFonts w:ascii="Times New Roman" w:hAnsi="Times New Roman"/>
          <w:color w:val="000000" w:themeColor="text1"/>
          <w:sz w:val="28"/>
          <w:szCs w:val="28"/>
        </w:rPr>
      </w:pPr>
      <w:r w:rsidRPr="002C5D8F">
        <w:rPr>
          <w:rFonts w:ascii="Times New Roman" w:hAnsi="Times New Roman"/>
          <w:color w:val="000000" w:themeColor="text1"/>
          <w:sz w:val="28"/>
          <w:szCs w:val="28"/>
        </w:rPr>
        <w:t xml:space="preserve">của </w:t>
      </w:r>
      <w:r w:rsidR="00B81BE9" w:rsidRPr="002C5D8F">
        <w:rPr>
          <w:rFonts w:ascii="Times New Roman" w:hAnsi="Times New Roman"/>
          <w:color w:val="000000" w:themeColor="text1"/>
          <w:sz w:val="28"/>
          <w:szCs w:val="28"/>
        </w:rPr>
        <w:t>Văn phòng Ủy ban nhân dân</w:t>
      </w:r>
      <w:r w:rsidRPr="002C5D8F">
        <w:rPr>
          <w:rFonts w:ascii="Times New Roman" w:hAnsi="Times New Roman"/>
          <w:color w:val="000000" w:themeColor="text1"/>
          <w:sz w:val="28"/>
          <w:szCs w:val="28"/>
        </w:rPr>
        <w:t xml:space="preserve"> tỉnh Cà Mau</w:t>
      </w:r>
    </w:p>
    <w:p w:rsidR="0059375E" w:rsidRPr="002C5D8F" w:rsidRDefault="00FD5FB2" w:rsidP="004D3AC1">
      <w:pPr>
        <w:jc w:val="center"/>
        <w:rPr>
          <w:i/>
          <w:color w:val="000000" w:themeColor="text1"/>
          <w:spacing w:val="0"/>
          <w:szCs w:val="28"/>
        </w:rPr>
      </w:pPr>
      <w:r w:rsidRPr="002C5D8F">
        <w:rPr>
          <w:i/>
          <w:color w:val="000000" w:themeColor="text1"/>
          <w:spacing w:val="0"/>
          <w:szCs w:val="28"/>
        </w:rPr>
        <w:t>(Kèm theo Quyết định số</w:t>
      </w:r>
      <w:r w:rsidR="008D3D1A" w:rsidRPr="002C5D8F">
        <w:rPr>
          <w:i/>
          <w:color w:val="000000" w:themeColor="text1"/>
          <w:spacing w:val="0"/>
          <w:szCs w:val="28"/>
        </w:rPr>
        <w:t xml:space="preserve">:  </w:t>
      </w:r>
      <w:r w:rsidR="00120FD9">
        <w:rPr>
          <w:i/>
          <w:color w:val="000000" w:themeColor="text1"/>
          <w:spacing w:val="0"/>
          <w:szCs w:val="28"/>
        </w:rPr>
        <w:t>07</w:t>
      </w:r>
      <w:r w:rsidR="00084D2C" w:rsidRPr="002C5D8F">
        <w:rPr>
          <w:i/>
          <w:color w:val="000000" w:themeColor="text1"/>
          <w:spacing w:val="0"/>
          <w:szCs w:val="28"/>
        </w:rPr>
        <w:t>/202</w:t>
      </w:r>
      <w:r w:rsidR="00D801EC" w:rsidRPr="002C5D8F">
        <w:rPr>
          <w:i/>
          <w:color w:val="000000" w:themeColor="text1"/>
          <w:spacing w:val="0"/>
          <w:szCs w:val="28"/>
        </w:rPr>
        <w:t>3</w:t>
      </w:r>
      <w:r w:rsidR="00084D2C" w:rsidRPr="002C5D8F">
        <w:rPr>
          <w:i/>
          <w:color w:val="000000" w:themeColor="text1"/>
          <w:spacing w:val="0"/>
          <w:szCs w:val="28"/>
        </w:rPr>
        <w:t>/QĐ-UBND</w:t>
      </w:r>
      <w:r w:rsidR="0033581F" w:rsidRPr="002C5D8F">
        <w:rPr>
          <w:i/>
          <w:color w:val="000000" w:themeColor="text1"/>
          <w:spacing w:val="0"/>
          <w:szCs w:val="28"/>
        </w:rPr>
        <w:t xml:space="preserve"> </w:t>
      </w:r>
      <w:r w:rsidR="00084D2C" w:rsidRPr="002C5D8F">
        <w:rPr>
          <w:i/>
          <w:color w:val="000000" w:themeColor="text1"/>
          <w:spacing w:val="0"/>
          <w:szCs w:val="28"/>
        </w:rPr>
        <w:t xml:space="preserve">ngày </w:t>
      </w:r>
      <w:r w:rsidR="00120FD9">
        <w:rPr>
          <w:i/>
          <w:color w:val="000000" w:themeColor="text1"/>
          <w:spacing w:val="0"/>
          <w:szCs w:val="28"/>
        </w:rPr>
        <w:t>31</w:t>
      </w:r>
      <w:r w:rsidR="00084D2C" w:rsidRPr="002C5D8F">
        <w:rPr>
          <w:i/>
          <w:color w:val="000000" w:themeColor="text1"/>
          <w:spacing w:val="0"/>
          <w:szCs w:val="28"/>
        </w:rPr>
        <w:t xml:space="preserve"> tháng</w:t>
      </w:r>
      <w:r w:rsidR="00A62ECE" w:rsidRPr="002C5D8F">
        <w:rPr>
          <w:i/>
          <w:color w:val="000000" w:themeColor="text1"/>
          <w:spacing w:val="0"/>
          <w:szCs w:val="28"/>
        </w:rPr>
        <w:t xml:space="preserve"> </w:t>
      </w:r>
      <w:r w:rsidR="00120FD9">
        <w:rPr>
          <w:i/>
          <w:color w:val="000000" w:themeColor="text1"/>
          <w:spacing w:val="0"/>
          <w:szCs w:val="28"/>
        </w:rPr>
        <w:t>3</w:t>
      </w:r>
      <w:r w:rsidR="00084D2C" w:rsidRPr="002C5D8F">
        <w:rPr>
          <w:i/>
          <w:color w:val="000000" w:themeColor="text1"/>
          <w:spacing w:val="0"/>
          <w:szCs w:val="28"/>
        </w:rPr>
        <w:t xml:space="preserve"> năm 202</w:t>
      </w:r>
      <w:r w:rsidR="00D801EC" w:rsidRPr="002C5D8F">
        <w:rPr>
          <w:i/>
          <w:color w:val="000000" w:themeColor="text1"/>
          <w:spacing w:val="0"/>
          <w:szCs w:val="28"/>
        </w:rPr>
        <w:t>3</w:t>
      </w:r>
      <w:r w:rsidR="0033581F" w:rsidRPr="002C5D8F">
        <w:rPr>
          <w:i/>
          <w:color w:val="000000" w:themeColor="text1"/>
          <w:spacing w:val="0"/>
          <w:szCs w:val="28"/>
        </w:rPr>
        <w:br/>
      </w:r>
      <w:r w:rsidR="00084D2C" w:rsidRPr="002C5D8F">
        <w:rPr>
          <w:i/>
          <w:color w:val="000000" w:themeColor="text1"/>
          <w:spacing w:val="0"/>
          <w:szCs w:val="28"/>
        </w:rPr>
        <w:t>của Ủy ban nhân dân tỉnh Cà Mau)</w:t>
      </w:r>
    </w:p>
    <w:p w:rsidR="0059375E" w:rsidRPr="002C5D8F" w:rsidRDefault="0033581F" w:rsidP="0033581F">
      <w:pPr>
        <w:jc w:val="center"/>
        <w:rPr>
          <w:color w:val="000000" w:themeColor="text1"/>
          <w:spacing w:val="0"/>
          <w:szCs w:val="28"/>
        </w:rPr>
      </w:pPr>
      <w:r w:rsidRPr="002C5D8F">
        <w:rPr>
          <w:noProof/>
          <w:color w:val="000000" w:themeColor="text1"/>
          <w:spacing w:val="0"/>
          <w:szCs w:val="28"/>
        </w:rPr>
        <mc:AlternateContent>
          <mc:Choice Requires="wps">
            <w:drawing>
              <wp:anchor distT="0" distB="0" distL="114300" distR="114300" simplePos="0" relativeHeight="251661312" behindDoc="0" locked="0" layoutInCell="1" allowOverlap="1" wp14:anchorId="529CC3C5" wp14:editId="630F3F65">
                <wp:simplePos x="0" y="0"/>
                <wp:positionH relativeFrom="column">
                  <wp:posOffset>2122805</wp:posOffset>
                </wp:positionH>
                <wp:positionV relativeFrom="paragraph">
                  <wp:posOffset>65074</wp:posOffset>
                </wp:positionV>
                <wp:extent cx="1556274" cy="0"/>
                <wp:effectExtent l="0" t="0" r="25400" b="19050"/>
                <wp:wrapNone/>
                <wp:docPr id="3" name="Line 16"/>
                <wp:cNvGraphicFramePr/>
                <a:graphic xmlns:a="http://schemas.openxmlformats.org/drawingml/2006/main">
                  <a:graphicData uri="http://schemas.microsoft.com/office/word/2010/wordprocessingShape">
                    <wps:wsp>
                      <wps:cNvCnPr/>
                      <wps:spPr bwMode="auto">
                        <a:xfrm>
                          <a:off x="0" y="0"/>
                          <a:ext cx="1556274"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0389E0" id="Line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15pt,5.1pt" to="289.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"/>
            </w:pict>
          </mc:Fallback>
        </mc:AlternateContent>
      </w:r>
    </w:p>
    <w:p w:rsidR="0059375E" w:rsidRPr="002C5D8F" w:rsidRDefault="0059375E" w:rsidP="0033581F">
      <w:pPr>
        <w:jc w:val="center"/>
        <w:rPr>
          <w:color w:val="000000" w:themeColor="text1"/>
          <w:spacing w:val="0"/>
          <w:szCs w:val="28"/>
        </w:rPr>
      </w:pPr>
      <w:bookmarkStart w:id="0" w:name="_GoBack"/>
      <w:bookmarkEnd w:id="0"/>
    </w:p>
    <w:p w:rsidR="0059375E" w:rsidRPr="002C5D8F" w:rsidRDefault="00084D2C" w:rsidP="0033581F">
      <w:pPr>
        <w:pStyle w:val="Heading2"/>
        <w:rPr>
          <w:rFonts w:ascii="Times New Roman" w:hAnsi="Times New Roman"/>
          <w:color w:val="000000" w:themeColor="text1"/>
          <w:sz w:val="28"/>
          <w:szCs w:val="28"/>
        </w:rPr>
      </w:pPr>
      <w:r w:rsidRPr="002C5D8F">
        <w:rPr>
          <w:rFonts w:ascii="Times New Roman" w:hAnsi="Times New Roman"/>
          <w:color w:val="000000" w:themeColor="text1"/>
          <w:sz w:val="28"/>
          <w:szCs w:val="28"/>
        </w:rPr>
        <w:t>Chương I</w:t>
      </w:r>
    </w:p>
    <w:p w:rsidR="0059375E" w:rsidRPr="002C5D8F" w:rsidRDefault="00084D2C" w:rsidP="0033581F">
      <w:pPr>
        <w:pStyle w:val="Heading3"/>
        <w:rPr>
          <w:color w:val="000000" w:themeColor="text1"/>
          <w:spacing w:val="0"/>
          <w:szCs w:val="28"/>
        </w:rPr>
      </w:pPr>
      <w:r w:rsidRPr="002C5D8F">
        <w:rPr>
          <w:color w:val="000000" w:themeColor="text1"/>
          <w:spacing w:val="0"/>
          <w:szCs w:val="28"/>
        </w:rPr>
        <w:t>NHỮNG QUY ĐỊNH CHUNG</w:t>
      </w:r>
    </w:p>
    <w:p w:rsidR="0059375E" w:rsidRPr="002C5D8F" w:rsidRDefault="0059375E" w:rsidP="00361962">
      <w:pPr>
        <w:pStyle w:val="Heading3"/>
        <w:rPr>
          <w:color w:val="000000" w:themeColor="text1"/>
          <w:spacing w:val="0"/>
          <w:szCs w:val="28"/>
        </w:rPr>
      </w:pPr>
    </w:p>
    <w:p w:rsidR="00F55628" w:rsidRPr="002C5D8F" w:rsidRDefault="00F55628" w:rsidP="00361962">
      <w:pPr>
        <w:jc w:val="center"/>
        <w:rPr>
          <w:b/>
          <w:iCs/>
          <w:color w:val="000000" w:themeColor="text1"/>
          <w:spacing w:val="0"/>
        </w:rPr>
      </w:pPr>
    </w:p>
    <w:p w:rsidR="0059375E" w:rsidRPr="002C5D8F" w:rsidRDefault="00084D2C" w:rsidP="004D3AC1">
      <w:pPr>
        <w:spacing w:before="180"/>
        <w:ind w:firstLine="720"/>
        <w:jc w:val="both"/>
        <w:rPr>
          <w:b/>
          <w:iCs/>
          <w:color w:val="000000" w:themeColor="text1"/>
          <w:spacing w:val="0"/>
          <w:szCs w:val="28"/>
        </w:rPr>
      </w:pPr>
      <w:r w:rsidRPr="002C5D8F">
        <w:rPr>
          <w:b/>
          <w:iCs/>
          <w:color w:val="000000" w:themeColor="text1"/>
          <w:spacing w:val="0"/>
          <w:szCs w:val="28"/>
        </w:rPr>
        <w:t>Điều 1. Vị trí và chức năng</w:t>
      </w:r>
    </w:p>
    <w:p w:rsidR="00EB747E" w:rsidRPr="002C5D8F" w:rsidRDefault="00EB747E" w:rsidP="004D3AC1">
      <w:pPr>
        <w:pBdr>
          <w:top w:val="none" w:sz="0" w:space="0" w:color="auto"/>
          <w:left w:val="none" w:sz="0" w:space="0" w:color="auto"/>
          <w:bottom w:val="none" w:sz="0" w:space="0" w:color="auto"/>
          <w:right w:val="none" w:sz="0" w:space="0" w:color="auto"/>
          <w:between w:val="none" w:sz="0" w:space="0" w:color="auto"/>
        </w:pBdr>
        <w:shd w:val="clear" w:color="auto" w:fill="FFFFFF"/>
        <w:spacing w:before="180"/>
        <w:ind w:firstLine="720"/>
        <w:jc w:val="both"/>
        <w:rPr>
          <w:color w:val="000000" w:themeColor="text1"/>
          <w:spacing w:val="0"/>
          <w:szCs w:val="28"/>
        </w:rPr>
      </w:pPr>
      <w:r w:rsidRPr="002C5D8F">
        <w:rPr>
          <w:color w:val="000000" w:themeColor="text1"/>
          <w:spacing w:val="0"/>
          <w:szCs w:val="28"/>
        </w:rPr>
        <w:t>1.</w:t>
      </w:r>
      <w:r w:rsidRPr="002C5D8F">
        <w:rPr>
          <w:color w:val="000000" w:themeColor="text1"/>
          <w:spacing w:val="0"/>
          <w:szCs w:val="28"/>
          <w:lang w:val="vi-VN"/>
        </w:rPr>
        <w:t xml:space="preserve"> Văn phòng Ủy ban nhân dân tỉnh</w:t>
      </w:r>
      <w:r w:rsidRPr="002C5D8F">
        <w:rPr>
          <w:color w:val="000000" w:themeColor="text1"/>
          <w:spacing w:val="0"/>
          <w:szCs w:val="28"/>
        </w:rPr>
        <w:t xml:space="preserve"> (sau đây viết tắt là Văn phòng UBND tỉnh)</w:t>
      </w:r>
      <w:r w:rsidRPr="002C5D8F">
        <w:rPr>
          <w:color w:val="000000" w:themeColor="text1"/>
          <w:spacing w:val="0"/>
          <w:szCs w:val="28"/>
          <w:lang w:val="vi-VN"/>
        </w:rPr>
        <w:t xml:space="preserve"> là cơ quan chuyên môn thuộc </w:t>
      </w:r>
      <w:r w:rsidR="00DC08A6" w:rsidRPr="002C5D8F">
        <w:rPr>
          <w:color w:val="000000" w:themeColor="text1"/>
          <w:spacing w:val="0"/>
          <w:szCs w:val="28"/>
        </w:rPr>
        <w:t>Ủy ban nhân dân</w:t>
      </w:r>
      <w:r w:rsidRPr="002C5D8F">
        <w:rPr>
          <w:color w:val="000000" w:themeColor="text1"/>
          <w:spacing w:val="0"/>
          <w:szCs w:val="28"/>
          <w:lang w:val="vi-VN"/>
        </w:rPr>
        <w:t xml:space="preserve"> tỉnh</w:t>
      </w:r>
      <w:r w:rsidRPr="002C5D8F">
        <w:rPr>
          <w:color w:val="000000" w:themeColor="text1"/>
          <w:spacing w:val="0"/>
          <w:szCs w:val="28"/>
        </w:rPr>
        <w:t xml:space="preserve"> (sau đây viết tắt là UBND tỉnh)</w:t>
      </w:r>
      <w:r w:rsidRPr="002C5D8F">
        <w:rPr>
          <w:color w:val="000000" w:themeColor="text1"/>
          <w:spacing w:val="0"/>
          <w:szCs w:val="28"/>
          <w:lang w:val="vi-VN"/>
        </w:rPr>
        <w:t xml:space="preserve">; bộ máy tham mưu, giúp việc, phục vụ hoạt động của </w:t>
      </w:r>
      <w:r w:rsidRPr="002C5D8F">
        <w:rPr>
          <w:color w:val="000000" w:themeColor="text1"/>
          <w:spacing w:val="0"/>
          <w:szCs w:val="28"/>
        </w:rPr>
        <w:t>UBND</w:t>
      </w:r>
      <w:r w:rsidR="00A84292" w:rsidRPr="002C5D8F">
        <w:rPr>
          <w:color w:val="000000" w:themeColor="text1"/>
          <w:spacing w:val="0"/>
          <w:szCs w:val="28"/>
        </w:rPr>
        <w:t xml:space="preserve"> tỉnh</w:t>
      </w:r>
      <w:r w:rsidRPr="002C5D8F">
        <w:rPr>
          <w:color w:val="000000" w:themeColor="text1"/>
          <w:spacing w:val="0"/>
          <w:szCs w:val="28"/>
          <w:lang w:val="vi-VN"/>
        </w:rPr>
        <w:t xml:space="preserve">, Chủ tịch </w:t>
      </w:r>
      <w:r w:rsidRPr="002C5D8F">
        <w:rPr>
          <w:color w:val="000000" w:themeColor="text1"/>
          <w:spacing w:val="0"/>
          <w:szCs w:val="28"/>
        </w:rPr>
        <w:t>UBND</w:t>
      </w:r>
      <w:r w:rsidRPr="002C5D8F">
        <w:rPr>
          <w:color w:val="000000" w:themeColor="text1"/>
          <w:spacing w:val="0"/>
          <w:szCs w:val="28"/>
          <w:lang w:val="vi-VN"/>
        </w:rPr>
        <w:t xml:space="preserve"> tỉnh.</w:t>
      </w:r>
    </w:p>
    <w:p w:rsidR="00EB747E" w:rsidRPr="002C5D8F" w:rsidRDefault="00EB747E" w:rsidP="004D3AC1">
      <w:pPr>
        <w:pBdr>
          <w:top w:val="none" w:sz="0" w:space="0" w:color="auto"/>
          <w:left w:val="none" w:sz="0" w:space="0" w:color="auto"/>
          <w:bottom w:val="none" w:sz="0" w:space="0" w:color="auto"/>
          <w:right w:val="none" w:sz="0" w:space="0" w:color="auto"/>
          <w:between w:val="none" w:sz="0" w:space="0" w:color="auto"/>
        </w:pBdr>
        <w:shd w:val="clear" w:color="auto" w:fill="FFFFFF"/>
        <w:spacing w:before="180"/>
        <w:ind w:firstLine="720"/>
        <w:jc w:val="both"/>
        <w:rPr>
          <w:color w:val="000000" w:themeColor="text1"/>
          <w:spacing w:val="0"/>
          <w:szCs w:val="28"/>
        </w:rPr>
      </w:pPr>
      <w:r w:rsidRPr="002C5D8F">
        <w:rPr>
          <w:color w:val="000000" w:themeColor="text1"/>
          <w:spacing w:val="0"/>
          <w:szCs w:val="28"/>
          <w:lang w:val="vi-VN"/>
        </w:rPr>
        <w:t xml:space="preserve">2. Văn phòng </w:t>
      </w:r>
      <w:r w:rsidRPr="002C5D8F">
        <w:rPr>
          <w:color w:val="000000" w:themeColor="text1"/>
          <w:spacing w:val="0"/>
          <w:szCs w:val="28"/>
        </w:rPr>
        <w:t>UBND</w:t>
      </w:r>
      <w:r w:rsidRPr="002C5D8F">
        <w:rPr>
          <w:color w:val="000000" w:themeColor="text1"/>
          <w:spacing w:val="0"/>
          <w:szCs w:val="28"/>
          <w:lang w:val="vi-VN"/>
        </w:rPr>
        <w:t xml:space="preserve"> tỉnh có chức năng tham mưu, giúp </w:t>
      </w:r>
      <w:r w:rsidRPr="002C5D8F">
        <w:rPr>
          <w:color w:val="000000" w:themeColor="text1"/>
          <w:spacing w:val="0"/>
          <w:szCs w:val="28"/>
        </w:rPr>
        <w:t>UBND</w:t>
      </w:r>
      <w:r w:rsidRPr="002C5D8F">
        <w:rPr>
          <w:color w:val="000000" w:themeColor="text1"/>
          <w:spacing w:val="0"/>
          <w:szCs w:val="28"/>
          <w:lang w:val="vi-VN"/>
        </w:rPr>
        <w:t xml:space="preserve"> tỉnh về: Chương trình, kế hoạch công tác của </w:t>
      </w:r>
      <w:r w:rsidRPr="002C5D8F">
        <w:rPr>
          <w:color w:val="000000" w:themeColor="text1"/>
          <w:spacing w:val="0"/>
          <w:szCs w:val="28"/>
        </w:rPr>
        <w:t>UBND</w:t>
      </w:r>
      <w:r w:rsidR="00A84292" w:rsidRPr="002C5D8F">
        <w:rPr>
          <w:color w:val="000000" w:themeColor="text1"/>
          <w:spacing w:val="0"/>
          <w:szCs w:val="28"/>
        </w:rPr>
        <w:t xml:space="preserve"> tỉnh</w:t>
      </w:r>
      <w:r w:rsidRPr="002C5D8F">
        <w:rPr>
          <w:color w:val="000000" w:themeColor="text1"/>
          <w:spacing w:val="0"/>
          <w:szCs w:val="28"/>
          <w:lang w:val="vi-VN"/>
        </w:rPr>
        <w:t xml:space="preserve">, Chủ tịch </w:t>
      </w:r>
      <w:r w:rsidRPr="002C5D8F">
        <w:rPr>
          <w:color w:val="000000" w:themeColor="text1"/>
          <w:spacing w:val="0"/>
          <w:szCs w:val="28"/>
        </w:rPr>
        <w:t>UBND</w:t>
      </w:r>
      <w:r w:rsidRPr="002C5D8F">
        <w:rPr>
          <w:color w:val="000000" w:themeColor="text1"/>
          <w:spacing w:val="0"/>
          <w:szCs w:val="28"/>
          <w:lang w:val="vi-VN"/>
        </w:rPr>
        <w:t xml:space="preserve">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w:t>
      </w:r>
      <w:r w:rsidRPr="002C5D8F">
        <w:rPr>
          <w:color w:val="000000" w:themeColor="text1"/>
          <w:spacing w:val="0"/>
          <w:szCs w:val="28"/>
        </w:rPr>
        <w:t>UBND</w:t>
      </w:r>
      <w:r w:rsidR="00A84292" w:rsidRPr="002C5D8F">
        <w:rPr>
          <w:color w:val="000000" w:themeColor="text1"/>
          <w:spacing w:val="0"/>
          <w:szCs w:val="28"/>
        </w:rPr>
        <w:t xml:space="preserve"> tỉnh</w:t>
      </w:r>
      <w:r w:rsidRPr="002C5D8F">
        <w:rPr>
          <w:color w:val="000000" w:themeColor="text1"/>
          <w:spacing w:val="0"/>
          <w:szCs w:val="28"/>
          <w:lang w:val="vi-VN"/>
        </w:rPr>
        <w:t xml:space="preserve">, Chủ tịch </w:t>
      </w:r>
      <w:r w:rsidRPr="002C5D8F">
        <w:rPr>
          <w:color w:val="000000" w:themeColor="text1"/>
          <w:spacing w:val="0"/>
          <w:szCs w:val="28"/>
        </w:rPr>
        <w:t>UBND</w:t>
      </w:r>
      <w:r w:rsidRPr="002C5D8F">
        <w:rPr>
          <w:color w:val="000000" w:themeColor="text1"/>
          <w:spacing w:val="0"/>
          <w:szCs w:val="28"/>
          <w:lang w:val="vi-VN"/>
        </w:rPr>
        <w:t xml:space="preserve"> tỉnh; đầu mối Cổng Thông tin điện tử, kết nối hệ thống thông tin hành chính điện tử phục vụ công tác lãnh đạo, chỉ đạo, điều hành của </w:t>
      </w:r>
      <w:r w:rsidRPr="002C5D8F">
        <w:rPr>
          <w:color w:val="000000" w:themeColor="text1"/>
          <w:spacing w:val="0"/>
          <w:szCs w:val="28"/>
        </w:rPr>
        <w:t>UBND</w:t>
      </w:r>
      <w:r w:rsidR="00A84292" w:rsidRPr="002C5D8F">
        <w:rPr>
          <w:color w:val="000000" w:themeColor="text1"/>
          <w:spacing w:val="0"/>
          <w:szCs w:val="28"/>
        </w:rPr>
        <w:t xml:space="preserve"> tỉnh</w:t>
      </w:r>
      <w:r w:rsidRPr="002C5D8F">
        <w:rPr>
          <w:color w:val="000000" w:themeColor="text1"/>
          <w:spacing w:val="0"/>
          <w:szCs w:val="28"/>
          <w:lang w:val="vi-VN"/>
        </w:rPr>
        <w:t xml:space="preserve">, Chủ tịch </w:t>
      </w:r>
      <w:r w:rsidRPr="002C5D8F">
        <w:rPr>
          <w:color w:val="000000" w:themeColor="text1"/>
          <w:spacing w:val="0"/>
          <w:szCs w:val="28"/>
        </w:rPr>
        <w:t>UBND</w:t>
      </w:r>
      <w:r w:rsidRPr="002C5D8F">
        <w:rPr>
          <w:color w:val="000000" w:themeColor="text1"/>
          <w:spacing w:val="0"/>
          <w:szCs w:val="28"/>
          <w:lang w:val="vi-VN"/>
        </w:rPr>
        <w:t xml:space="preserve"> tỉnh; quản lý Công báo và phục vụ các hoạt động chung của </w:t>
      </w:r>
      <w:r w:rsidRPr="002C5D8F">
        <w:rPr>
          <w:color w:val="000000" w:themeColor="text1"/>
          <w:spacing w:val="0"/>
          <w:szCs w:val="28"/>
        </w:rPr>
        <w:t>UBND</w:t>
      </w:r>
      <w:r w:rsidRPr="002C5D8F">
        <w:rPr>
          <w:color w:val="000000" w:themeColor="text1"/>
          <w:spacing w:val="0"/>
          <w:szCs w:val="28"/>
          <w:lang w:val="vi-VN"/>
        </w:rPr>
        <w:t xml:space="preserve"> tỉnh; giúp Chủ tịch </w:t>
      </w:r>
      <w:r w:rsidRPr="002C5D8F">
        <w:rPr>
          <w:color w:val="000000" w:themeColor="text1"/>
          <w:spacing w:val="0"/>
          <w:szCs w:val="28"/>
        </w:rPr>
        <w:t>UBND</w:t>
      </w:r>
      <w:r w:rsidR="00A84292" w:rsidRPr="002C5D8F">
        <w:rPr>
          <w:color w:val="000000" w:themeColor="text1"/>
          <w:spacing w:val="0"/>
          <w:szCs w:val="28"/>
        </w:rPr>
        <w:t xml:space="preserve"> tỉnh</w:t>
      </w:r>
      <w:r w:rsidRPr="002C5D8F">
        <w:rPr>
          <w:color w:val="000000" w:themeColor="text1"/>
          <w:spacing w:val="0"/>
          <w:szCs w:val="28"/>
        </w:rPr>
        <w:t xml:space="preserve"> </w:t>
      </w:r>
      <w:r w:rsidRPr="002C5D8F">
        <w:rPr>
          <w:color w:val="000000" w:themeColor="text1"/>
          <w:spacing w:val="0"/>
          <w:szCs w:val="28"/>
          <w:lang w:val="vi-VN"/>
        </w:rPr>
        <w:t xml:space="preserve">và các Phó Chủ tịch </w:t>
      </w:r>
      <w:r w:rsidRPr="002C5D8F">
        <w:rPr>
          <w:color w:val="000000" w:themeColor="text1"/>
          <w:spacing w:val="0"/>
          <w:szCs w:val="28"/>
        </w:rPr>
        <w:t>UBND</w:t>
      </w:r>
      <w:r w:rsidRPr="002C5D8F">
        <w:rPr>
          <w:color w:val="000000" w:themeColor="text1"/>
          <w:spacing w:val="0"/>
          <w:szCs w:val="28"/>
          <w:lang w:val="vi-VN"/>
        </w:rPr>
        <w:t xml:space="preserve"> tỉnh thực hiện nhiệm vụ, quyền hạn theo thẩm quyền; quản lý công tác quản trị nội bộ của Văn phòng</w:t>
      </w:r>
      <w:r w:rsidR="002F4984" w:rsidRPr="002C5D8F">
        <w:rPr>
          <w:color w:val="000000" w:themeColor="text1"/>
          <w:spacing w:val="0"/>
          <w:szCs w:val="28"/>
        </w:rPr>
        <w:t xml:space="preserve"> UBND tỉnh</w:t>
      </w:r>
      <w:r w:rsidRPr="002C5D8F">
        <w:rPr>
          <w:color w:val="000000" w:themeColor="text1"/>
          <w:spacing w:val="0"/>
          <w:szCs w:val="28"/>
          <w:lang w:val="vi-VN"/>
        </w:rPr>
        <w:t xml:space="preserve">; tham mưu, giúp </w:t>
      </w:r>
      <w:r w:rsidR="00B5545A" w:rsidRPr="002C5D8F">
        <w:rPr>
          <w:color w:val="000000" w:themeColor="text1"/>
          <w:spacing w:val="0"/>
          <w:szCs w:val="28"/>
        </w:rPr>
        <w:t>UBND</w:t>
      </w:r>
      <w:r w:rsidRPr="002C5D8F">
        <w:rPr>
          <w:color w:val="000000" w:themeColor="text1"/>
          <w:spacing w:val="0"/>
          <w:szCs w:val="28"/>
          <w:lang w:val="vi-VN"/>
        </w:rPr>
        <w:t xml:space="preserve"> tỉnh quản lý nhà nư</w:t>
      </w:r>
      <w:r w:rsidR="002F4984" w:rsidRPr="002C5D8F">
        <w:rPr>
          <w:color w:val="000000" w:themeColor="text1"/>
          <w:spacing w:val="0"/>
          <w:szCs w:val="28"/>
          <w:lang w:val="vi-VN"/>
        </w:rPr>
        <w:t>ớc về ngành, lĩnh vực ngoại vụ.</w:t>
      </w:r>
    </w:p>
    <w:p w:rsidR="00EB747E" w:rsidRPr="002C5D8F" w:rsidRDefault="00EB747E" w:rsidP="004D3AC1">
      <w:pPr>
        <w:pBdr>
          <w:top w:val="none" w:sz="0" w:space="0" w:color="auto"/>
          <w:left w:val="none" w:sz="0" w:space="0" w:color="auto"/>
          <w:bottom w:val="none" w:sz="0" w:space="0" w:color="auto"/>
          <w:right w:val="none" w:sz="0" w:space="0" w:color="auto"/>
          <w:between w:val="none" w:sz="0" w:space="0" w:color="auto"/>
        </w:pBdr>
        <w:shd w:val="clear" w:color="auto" w:fill="FFFFFF"/>
        <w:spacing w:before="180"/>
        <w:ind w:firstLine="720"/>
        <w:jc w:val="both"/>
        <w:rPr>
          <w:color w:val="000000" w:themeColor="text1"/>
          <w:spacing w:val="0"/>
          <w:szCs w:val="28"/>
        </w:rPr>
      </w:pPr>
      <w:r w:rsidRPr="002C5D8F">
        <w:rPr>
          <w:color w:val="000000" w:themeColor="text1"/>
          <w:spacing w:val="0"/>
          <w:szCs w:val="28"/>
          <w:lang w:val="vi-VN"/>
        </w:rPr>
        <w:t xml:space="preserve">3. Văn phòng </w:t>
      </w:r>
      <w:r w:rsidR="00B5545A" w:rsidRPr="002C5D8F">
        <w:rPr>
          <w:color w:val="000000" w:themeColor="text1"/>
          <w:spacing w:val="0"/>
          <w:szCs w:val="28"/>
        </w:rPr>
        <w:t>UBND</w:t>
      </w:r>
      <w:r w:rsidRPr="002C5D8F">
        <w:rPr>
          <w:color w:val="000000" w:themeColor="text1"/>
          <w:spacing w:val="0"/>
          <w:szCs w:val="28"/>
          <w:lang w:val="vi-VN"/>
        </w:rPr>
        <w:t xml:space="preserve"> tỉnh có tư cách pháp nhân, con dấu và tài khoản riêng.</w:t>
      </w:r>
    </w:p>
    <w:p w:rsidR="0059375E" w:rsidRPr="002C5D8F" w:rsidRDefault="00084D2C" w:rsidP="004D3AC1">
      <w:pPr>
        <w:spacing w:before="180"/>
        <w:ind w:firstLine="720"/>
        <w:jc w:val="both"/>
        <w:rPr>
          <w:b/>
          <w:iCs/>
          <w:color w:val="000000" w:themeColor="text1"/>
          <w:spacing w:val="0"/>
          <w:szCs w:val="28"/>
        </w:rPr>
      </w:pPr>
      <w:r w:rsidRPr="002C5D8F">
        <w:rPr>
          <w:b/>
          <w:color w:val="000000" w:themeColor="text1"/>
          <w:spacing w:val="0"/>
          <w:szCs w:val="28"/>
        </w:rPr>
        <w:t xml:space="preserve">Điều 2. </w:t>
      </w:r>
      <w:r w:rsidRPr="002C5D8F">
        <w:rPr>
          <w:b/>
          <w:iCs/>
          <w:color w:val="000000" w:themeColor="text1"/>
          <w:spacing w:val="0"/>
          <w:szCs w:val="28"/>
        </w:rPr>
        <w:t>Nhiệm vụ và quyền hạn</w:t>
      </w:r>
    </w:p>
    <w:p w:rsidR="0059375E" w:rsidRPr="002C5D8F" w:rsidRDefault="00084D2C" w:rsidP="004D3AC1">
      <w:pPr>
        <w:spacing w:before="180"/>
        <w:ind w:firstLine="720"/>
        <w:jc w:val="both"/>
        <w:rPr>
          <w:color w:val="000000" w:themeColor="text1"/>
          <w:spacing w:val="0"/>
          <w:szCs w:val="28"/>
        </w:rPr>
      </w:pPr>
      <w:r w:rsidRPr="002C5D8F">
        <w:rPr>
          <w:iCs/>
          <w:color w:val="000000" w:themeColor="text1"/>
          <w:spacing w:val="0"/>
          <w:szCs w:val="28"/>
        </w:rPr>
        <w:t xml:space="preserve">Nhiệm vụ và quyền hạn của </w:t>
      </w:r>
      <w:r w:rsidR="002F4984" w:rsidRPr="002C5D8F">
        <w:rPr>
          <w:iCs/>
          <w:color w:val="000000" w:themeColor="text1"/>
          <w:spacing w:val="0"/>
          <w:szCs w:val="28"/>
        </w:rPr>
        <w:t>Văn phòng UBND tỉnh</w:t>
      </w:r>
      <w:r w:rsidRPr="002C5D8F">
        <w:rPr>
          <w:iCs/>
          <w:color w:val="000000" w:themeColor="text1"/>
          <w:spacing w:val="0"/>
          <w:szCs w:val="28"/>
        </w:rPr>
        <w:t xml:space="preserve"> thực hiện theo quy định tại Điều 2 </w:t>
      </w:r>
      <w:r w:rsidRPr="002C5D8F">
        <w:rPr>
          <w:color w:val="000000" w:themeColor="text1"/>
          <w:spacing w:val="0"/>
          <w:szCs w:val="28"/>
        </w:rPr>
        <w:t>Thông tư số 0</w:t>
      </w:r>
      <w:r w:rsidR="002F4984" w:rsidRPr="002C5D8F">
        <w:rPr>
          <w:color w:val="000000" w:themeColor="text1"/>
          <w:spacing w:val="0"/>
          <w:szCs w:val="28"/>
        </w:rPr>
        <w:t>1</w:t>
      </w:r>
      <w:r w:rsidRPr="002C5D8F">
        <w:rPr>
          <w:color w:val="000000" w:themeColor="text1"/>
          <w:spacing w:val="0"/>
          <w:szCs w:val="28"/>
        </w:rPr>
        <w:t>/202</w:t>
      </w:r>
      <w:r w:rsidR="002F4984" w:rsidRPr="002C5D8F">
        <w:rPr>
          <w:color w:val="000000" w:themeColor="text1"/>
          <w:spacing w:val="0"/>
          <w:szCs w:val="28"/>
        </w:rPr>
        <w:t>2</w:t>
      </w:r>
      <w:r w:rsidRPr="002C5D8F">
        <w:rPr>
          <w:color w:val="000000" w:themeColor="text1"/>
          <w:spacing w:val="0"/>
          <w:szCs w:val="28"/>
        </w:rPr>
        <w:t>/TT-</w:t>
      </w:r>
      <w:r w:rsidR="002F4984" w:rsidRPr="002C5D8F">
        <w:rPr>
          <w:color w:val="000000" w:themeColor="text1"/>
          <w:spacing w:val="0"/>
          <w:szCs w:val="28"/>
        </w:rPr>
        <w:t>VPCP</w:t>
      </w:r>
      <w:r w:rsidRPr="002C5D8F">
        <w:rPr>
          <w:color w:val="000000" w:themeColor="text1"/>
          <w:spacing w:val="0"/>
          <w:szCs w:val="28"/>
        </w:rPr>
        <w:t xml:space="preserve"> ngày </w:t>
      </w:r>
      <w:r w:rsidR="002F4984" w:rsidRPr="002C5D8F">
        <w:rPr>
          <w:color w:val="000000" w:themeColor="text1"/>
          <w:spacing w:val="0"/>
          <w:szCs w:val="28"/>
        </w:rPr>
        <w:t>0</w:t>
      </w:r>
      <w:r w:rsidRPr="002C5D8F">
        <w:rPr>
          <w:color w:val="000000" w:themeColor="text1"/>
          <w:spacing w:val="0"/>
          <w:szCs w:val="28"/>
        </w:rPr>
        <w:t xml:space="preserve">2 tháng </w:t>
      </w:r>
      <w:r w:rsidR="002F4984" w:rsidRPr="002C5D8F">
        <w:rPr>
          <w:color w:val="000000" w:themeColor="text1"/>
          <w:spacing w:val="0"/>
          <w:szCs w:val="28"/>
        </w:rPr>
        <w:t>5</w:t>
      </w:r>
      <w:r w:rsidRPr="002C5D8F">
        <w:rPr>
          <w:color w:val="000000" w:themeColor="text1"/>
          <w:spacing w:val="0"/>
          <w:szCs w:val="28"/>
        </w:rPr>
        <w:t xml:space="preserve"> năm 202</w:t>
      </w:r>
      <w:r w:rsidR="002F4984" w:rsidRPr="002C5D8F">
        <w:rPr>
          <w:color w:val="000000" w:themeColor="text1"/>
          <w:spacing w:val="0"/>
          <w:szCs w:val="28"/>
        </w:rPr>
        <w:t>2</w:t>
      </w:r>
      <w:r w:rsidRPr="002C5D8F">
        <w:rPr>
          <w:color w:val="000000" w:themeColor="text1"/>
          <w:spacing w:val="0"/>
          <w:szCs w:val="28"/>
        </w:rPr>
        <w:t xml:space="preserve"> của Bộ trưởng</w:t>
      </w:r>
      <w:r w:rsidR="002F4984" w:rsidRPr="002C5D8F">
        <w:rPr>
          <w:color w:val="000000" w:themeColor="text1"/>
          <w:spacing w:val="0"/>
          <w:szCs w:val="28"/>
        </w:rPr>
        <w:t>,</w:t>
      </w:r>
      <w:r w:rsidRPr="002C5D8F">
        <w:rPr>
          <w:color w:val="000000" w:themeColor="text1"/>
          <w:spacing w:val="0"/>
          <w:szCs w:val="28"/>
        </w:rPr>
        <w:t xml:space="preserve"> </w:t>
      </w:r>
      <w:r w:rsidR="002F4984" w:rsidRPr="002C5D8F">
        <w:rPr>
          <w:color w:val="000000" w:themeColor="text1"/>
          <w:spacing w:val="0"/>
          <w:szCs w:val="28"/>
        </w:rPr>
        <w:t>Chủ nhiệm Văn phòng Chính phủ</w:t>
      </w:r>
      <w:r w:rsidRPr="002C5D8F">
        <w:rPr>
          <w:color w:val="000000" w:themeColor="text1"/>
          <w:spacing w:val="0"/>
          <w:szCs w:val="28"/>
        </w:rPr>
        <w:t xml:space="preserve"> hướng dẫn chức năng, nhiệm vụ và quyền hạn của</w:t>
      </w:r>
      <w:r w:rsidR="002F4984" w:rsidRPr="002C5D8F">
        <w:rPr>
          <w:color w:val="000000" w:themeColor="text1"/>
          <w:spacing w:val="0"/>
          <w:szCs w:val="28"/>
          <w:lang w:val="vi-VN"/>
        </w:rPr>
        <w:t xml:space="preserve"> Văn phòng</w:t>
      </w:r>
      <w:r w:rsidR="00DB75AC" w:rsidRPr="002C5D8F">
        <w:rPr>
          <w:color w:val="000000" w:themeColor="text1"/>
          <w:spacing w:val="0"/>
          <w:szCs w:val="28"/>
        </w:rPr>
        <w:t xml:space="preserve"> Ủy ban nhân dân</w:t>
      </w:r>
      <w:r w:rsidR="002F4984" w:rsidRPr="002C5D8F">
        <w:rPr>
          <w:color w:val="000000" w:themeColor="text1"/>
          <w:spacing w:val="0"/>
          <w:szCs w:val="28"/>
        </w:rPr>
        <w:t xml:space="preserve"> tỉnh, thành phố trực </w:t>
      </w:r>
      <w:r w:rsidR="00553DF4" w:rsidRPr="002C5D8F">
        <w:rPr>
          <w:color w:val="000000" w:themeColor="text1"/>
          <w:spacing w:val="0"/>
          <w:szCs w:val="28"/>
        </w:rPr>
        <w:t>thuộc Trung ương</w:t>
      </w:r>
      <w:r w:rsidR="00220507" w:rsidRPr="002C5D8F">
        <w:rPr>
          <w:color w:val="000000" w:themeColor="text1"/>
          <w:spacing w:val="0"/>
          <w:szCs w:val="28"/>
        </w:rPr>
        <w:t xml:space="preserve"> và Điều 3 Thông tư số 03/2021/TT-BNG ngày 28 tháng 10 năm 2021 của Bộ trưởng Bộ Ngoại giao hướng dẫn chức năng, nhiệm vụ, quyền hạn về công tác đối ngoại của cơ quan chuyên môn thuộc </w:t>
      </w:r>
      <w:r w:rsidR="00DB75AC" w:rsidRPr="002C5D8F">
        <w:rPr>
          <w:color w:val="000000" w:themeColor="text1"/>
          <w:spacing w:val="0"/>
          <w:szCs w:val="28"/>
        </w:rPr>
        <w:t>Ủy ban nhân dân</w:t>
      </w:r>
      <w:r w:rsidR="00220507" w:rsidRPr="002C5D8F">
        <w:rPr>
          <w:color w:val="000000" w:themeColor="text1"/>
          <w:spacing w:val="0"/>
          <w:szCs w:val="28"/>
        </w:rPr>
        <w:t xml:space="preserve"> cấp tỉnh, </w:t>
      </w:r>
      <w:r w:rsidR="00DB75AC" w:rsidRPr="002C5D8F">
        <w:rPr>
          <w:color w:val="000000" w:themeColor="text1"/>
          <w:spacing w:val="0"/>
          <w:szCs w:val="28"/>
        </w:rPr>
        <w:t>Ủy ban nhân dân</w:t>
      </w:r>
      <w:r w:rsidR="00220507" w:rsidRPr="002C5D8F">
        <w:rPr>
          <w:color w:val="000000" w:themeColor="text1"/>
          <w:spacing w:val="0"/>
          <w:szCs w:val="28"/>
        </w:rPr>
        <w:t xml:space="preserve"> cấp huyện</w:t>
      </w:r>
      <w:r w:rsidRPr="002C5D8F">
        <w:rPr>
          <w:color w:val="000000" w:themeColor="text1"/>
          <w:spacing w:val="0"/>
          <w:szCs w:val="28"/>
        </w:rPr>
        <w:t>.</w:t>
      </w:r>
    </w:p>
    <w:p w:rsidR="0059375E" w:rsidRPr="002C5D8F" w:rsidRDefault="00084D2C" w:rsidP="0055704A">
      <w:pPr>
        <w:jc w:val="center"/>
        <w:rPr>
          <w:b/>
          <w:color w:val="000000" w:themeColor="text1"/>
          <w:spacing w:val="0"/>
          <w:szCs w:val="28"/>
        </w:rPr>
      </w:pPr>
      <w:r w:rsidRPr="002C5D8F">
        <w:rPr>
          <w:b/>
          <w:color w:val="000000" w:themeColor="text1"/>
          <w:spacing w:val="0"/>
          <w:szCs w:val="28"/>
        </w:rPr>
        <w:t>Chương II</w:t>
      </w:r>
    </w:p>
    <w:p w:rsidR="0059375E" w:rsidRPr="002C5D8F" w:rsidRDefault="00084D2C" w:rsidP="0081243C">
      <w:pPr>
        <w:spacing w:after="120"/>
        <w:jc w:val="center"/>
        <w:rPr>
          <w:b/>
          <w:color w:val="000000" w:themeColor="text1"/>
          <w:spacing w:val="0"/>
          <w:szCs w:val="28"/>
        </w:rPr>
      </w:pPr>
      <w:r w:rsidRPr="002C5D8F">
        <w:rPr>
          <w:b/>
          <w:color w:val="000000" w:themeColor="text1"/>
          <w:spacing w:val="0"/>
          <w:szCs w:val="28"/>
        </w:rPr>
        <w:t>CƠ CẤU TỔ CHỨC, BIÊN CHẾ VÀ NGUYÊN TẮC HOẠT ĐỘNG</w:t>
      </w:r>
    </w:p>
    <w:p w:rsidR="0059375E" w:rsidRPr="002C5D8F" w:rsidRDefault="0059375E" w:rsidP="0055704A">
      <w:pPr>
        <w:jc w:val="center"/>
        <w:rPr>
          <w:b/>
          <w:color w:val="000000" w:themeColor="text1"/>
          <w:spacing w:val="0"/>
          <w:szCs w:val="28"/>
        </w:rPr>
      </w:pPr>
    </w:p>
    <w:p w:rsidR="0059375E" w:rsidRPr="002C5D8F" w:rsidRDefault="00084D2C" w:rsidP="004D3AC1">
      <w:pPr>
        <w:spacing w:before="100"/>
        <w:ind w:firstLine="720"/>
        <w:jc w:val="both"/>
        <w:rPr>
          <w:b/>
          <w:color w:val="000000" w:themeColor="text1"/>
          <w:spacing w:val="0"/>
          <w:szCs w:val="28"/>
        </w:rPr>
      </w:pPr>
      <w:r w:rsidRPr="002C5D8F">
        <w:rPr>
          <w:b/>
          <w:color w:val="000000" w:themeColor="text1"/>
          <w:spacing w:val="0"/>
          <w:szCs w:val="28"/>
        </w:rPr>
        <w:t>Điều 3. Cơ cấu tổ chức</w:t>
      </w:r>
    </w:p>
    <w:p w:rsidR="0059375E" w:rsidRPr="002C5D8F" w:rsidRDefault="0048655A" w:rsidP="004D3AC1">
      <w:pPr>
        <w:spacing w:before="100"/>
        <w:ind w:firstLine="720"/>
        <w:jc w:val="both"/>
        <w:rPr>
          <w:iCs/>
          <w:color w:val="000000" w:themeColor="text1"/>
          <w:spacing w:val="0"/>
          <w:szCs w:val="28"/>
        </w:rPr>
      </w:pPr>
      <w:r w:rsidRPr="002C5D8F">
        <w:rPr>
          <w:iCs/>
          <w:color w:val="000000" w:themeColor="text1"/>
          <w:spacing w:val="0"/>
          <w:szCs w:val="28"/>
        </w:rPr>
        <w:t xml:space="preserve">1. Lãnh đạo </w:t>
      </w:r>
      <w:r w:rsidR="00247EE4" w:rsidRPr="002C5D8F">
        <w:rPr>
          <w:iCs/>
          <w:color w:val="000000" w:themeColor="text1"/>
          <w:spacing w:val="0"/>
          <w:szCs w:val="28"/>
        </w:rPr>
        <w:t>Văn phòng UBND tỉnh</w:t>
      </w:r>
      <w:r w:rsidR="00DB75AC" w:rsidRPr="002C5D8F">
        <w:rPr>
          <w:iCs/>
          <w:color w:val="000000" w:themeColor="text1"/>
          <w:spacing w:val="0"/>
          <w:szCs w:val="28"/>
        </w:rPr>
        <w:t xml:space="preserve"> gồm có</w:t>
      </w:r>
      <w:r w:rsidR="00084D2C" w:rsidRPr="002C5D8F">
        <w:rPr>
          <w:iCs/>
          <w:color w:val="000000" w:themeColor="text1"/>
          <w:spacing w:val="0"/>
          <w:szCs w:val="28"/>
        </w:rPr>
        <w:t xml:space="preserve">: </w:t>
      </w:r>
      <w:r w:rsidR="00247EE4" w:rsidRPr="002C5D8F">
        <w:rPr>
          <w:iCs/>
          <w:color w:val="000000" w:themeColor="text1"/>
          <w:spacing w:val="0"/>
          <w:szCs w:val="28"/>
        </w:rPr>
        <w:t>Chánh Văn phòng</w:t>
      </w:r>
      <w:r w:rsidR="00084D2C" w:rsidRPr="002C5D8F">
        <w:rPr>
          <w:iCs/>
          <w:color w:val="000000" w:themeColor="text1"/>
          <w:spacing w:val="0"/>
          <w:szCs w:val="28"/>
        </w:rPr>
        <w:t xml:space="preserve"> và không quá 0</w:t>
      </w:r>
      <w:r w:rsidR="00247EE4" w:rsidRPr="002C5D8F">
        <w:rPr>
          <w:iCs/>
          <w:color w:val="000000" w:themeColor="text1"/>
          <w:spacing w:val="0"/>
          <w:szCs w:val="28"/>
        </w:rPr>
        <w:t>4</w:t>
      </w:r>
      <w:r w:rsidR="00084D2C" w:rsidRPr="002C5D8F">
        <w:rPr>
          <w:iCs/>
          <w:color w:val="000000" w:themeColor="text1"/>
          <w:spacing w:val="0"/>
          <w:szCs w:val="28"/>
        </w:rPr>
        <w:t xml:space="preserve"> (b</w:t>
      </w:r>
      <w:r w:rsidR="00247EE4" w:rsidRPr="002C5D8F">
        <w:rPr>
          <w:iCs/>
          <w:color w:val="000000" w:themeColor="text1"/>
          <w:spacing w:val="0"/>
          <w:szCs w:val="28"/>
        </w:rPr>
        <w:t>ốn</w:t>
      </w:r>
      <w:r w:rsidR="00084D2C" w:rsidRPr="002C5D8F">
        <w:rPr>
          <w:iCs/>
          <w:color w:val="000000" w:themeColor="text1"/>
          <w:spacing w:val="0"/>
          <w:szCs w:val="28"/>
        </w:rPr>
        <w:t xml:space="preserve">) Phó </w:t>
      </w:r>
      <w:r w:rsidR="00247EE4" w:rsidRPr="002C5D8F">
        <w:rPr>
          <w:iCs/>
          <w:color w:val="000000" w:themeColor="text1"/>
          <w:spacing w:val="0"/>
          <w:szCs w:val="28"/>
        </w:rPr>
        <w:t>Chánh Văn phòng</w:t>
      </w:r>
      <w:r w:rsidR="00084D2C" w:rsidRPr="002C5D8F">
        <w:rPr>
          <w:iCs/>
          <w:color w:val="000000" w:themeColor="text1"/>
          <w:spacing w:val="0"/>
          <w:szCs w:val="28"/>
        </w:rPr>
        <w:t>.</w:t>
      </w:r>
    </w:p>
    <w:p w:rsidR="0059375E" w:rsidRPr="002C5D8F" w:rsidRDefault="00084D2C" w:rsidP="004D3AC1">
      <w:pPr>
        <w:spacing w:before="100"/>
        <w:ind w:firstLine="720"/>
        <w:jc w:val="both"/>
        <w:rPr>
          <w:iCs/>
          <w:color w:val="000000" w:themeColor="text1"/>
          <w:spacing w:val="-4"/>
          <w:szCs w:val="28"/>
        </w:rPr>
      </w:pPr>
      <w:r w:rsidRPr="002C5D8F">
        <w:rPr>
          <w:iCs/>
          <w:color w:val="000000" w:themeColor="text1"/>
          <w:spacing w:val="-4"/>
          <w:szCs w:val="28"/>
        </w:rPr>
        <w:t>2. Các phòng</w:t>
      </w:r>
      <w:r w:rsidR="00AA5EA0" w:rsidRPr="002C5D8F">
        <w:rPr>
          <w:iCs/>
          <w:color w:val="000000" w:themeColor="text1"/>
          <w:spacing w:val="-4"/>
          <w:szCs w:val="28"/>
        </w:rPr>
        <w:t>, ban</w:t>
      </w:r>
      <w:r w:rsidRPr="002C5D8F">
        <w:rPr>
          <w:iCs/>
          <w:color w:val="000000" w:themeColor="text1"/>
          <w:spacing w:val="-4"/>
          <w:szCs w:val="28"/>
        </w:rPr>
        <w:t xml:space="preserve"> chuyên môn</w:t>
      </w:r>
      <w:r w:rsidR="00B65436" w:rsidRPr="002C5D8F">
        <w:rPr>
          <w:iCs/>
          <w:color w:val="000000" w:themeColor="text1"/>
          <w:spacing w:val="-4"/>
          <w:szCs w:val="28"/>
        </w:rPr>
        <w:t>, nghiệp vụ</w:t>
      </w:r>
      <w:r w:rsidRPr="002C5D8F">
        <w:rPr>
          <w:iCs/>
          <w:color w:val="000000" w:themeColor="text1"/>
          <w:spacing w:val="-4"/>
          <w:szCs w:val="28"/>
        </w:rPr>
        <w:t xml:space="preserve"> thuộc</w:t>
      </w:r>
      <w:r w:rsidR="00247EE4" w:rsidRPr="002C5D8F">
        <w:rPr>
          <w:iCs/>
          <w:color w:val="000000" w:themeColor="text1"/>
          <w:spacing w:val="-4"/>
          <w:szCs w:val="28"/>
        </w:rPr>
        <w:t xml:space="preserve"> Văn phòng UBND tỉnh</w:t>
      </w:r>
      <w:r w:rsidRPr="002C5D8F">
        <w:rPr>
          <w:iCs/>
          <w:color w:val="000000" w:themeColor="text1"/>
          <w:spacing w:val="-4"/>
          <w:szCs w:val="28"/>
        </w:rPr>
        <w:t>, gồm:</w:t>
      </w:r>
    </w:p>
    <w:p w:rsidR="00AA5EA0" w:rsidRPr="002C5D8F" w:rsidRDefault="00AA5EA0" w:rsidP="004D3AC1">
      <w:pPr>
        <w:spacing w:before="100"/>
        <w:ind w:firstLine="720"/>
        <w:jc w:val="both"/>
        <w:rPr>
          <w:iCs/>
          <w:color w:val="000000" w:themeColor="text1"/>
          <w:spacing w:val="0"/>
          <w:szCs w:val="28"/>
        </w:rPr>
      </w:pPr>
      <w:r w:rsidRPr="002C5D8F">
        <w:rPr>
          <w:iCs/>
          <w:color w:val="000000" w:themeColor="text1"/>
          <w:spacing w:val="0"/>
          <w:szCs w:val="28"/>
        </w:rPr>
        <w:t xml:space="preserve">a) </w:t>
      </w:r>
      <w:r w:rsidR="00DB75AC" w:rsidRPr="002C5D8F">
        <w:rPr>
          <w:iCs/>
          <w:color w:val="000000" w:themeColor="text1"/>
          <w:spacing w:val="0"/>
          <w:szCs w:val="28"/>
        </w:rPr>
        <w:t xml:space="preserve">Phòng </w:t>
      </w:r>
      <w:r w:rsidRPr="002C5D8F">
        <w:rPr>
          <w:iCs/>
          <w:color w:val="000000" w:themeColor="text1"/>
          <w:spacing w:val="0"/>
          <w:szCs w:val="28"/>
        </w:rPr>
        <w:t>Tổng hợp;</w:t>
      </w:r>
    </w:p>
    <w:p w:rsidR="00AA5EA0" w:rsidRPr="002C5D8F" w:rsidRDefault="00AA5EA0" w:rsidP="004D3AC1">
      <w:pPr>
        <w:spacing w:before="100"/>
        <w:ind w:firstLine="720"/>
        <w:jc w:val="both"/>
        <w:rPr>
          <w:iCs/>
          <w:color w:val="000000" w:themeColor="text1"/>
          <w:spacing w:val="0"/>
          <w:szCs w:val="28"/>
        </w:rPr>
      </w:pPr>
      <w:r w:rsidRPr="002C5D8F">
        <w:rPr>
          <w:iCs/>
          <w:color w:val="000000" w:themeColor="text1"/>
          <w:spacing w:val="0"/>
          <w:szCs w:val="28"/>
        </w:rPr>
        <w:t xml:space="preserve">b) </w:t>
      </w:r>
      <w:r w:rsidR="00DB75AC" w:rsidRPr="002C5D8F">
        <w:rPr>
          <w:iCs/>
          <w:color w:val="000000" w:themeColor="text1"/>
          <w:spacing w:val="0"/>
          <w:szCs w:val="28"/>
        </w:rPr>
        <w:t xml:space="preserve">Phòng </w:t>
      </w:r>
      <w:r w:rsidRPr="002C5D8F">
        <w:rPr>
          <w:iCs/>
          <w:color w:val="000000" w:themeColor="text1"/>
          <w:spacing w:val="0"/>
          <w:szCs w:val="28"/>
        </w:rPr>
        <w:t>Kinh tế;</w:t>
      </w:r>
    </w:p>
    <w:p w:rsidR="00AA5EA0" w:rsidRPr="002C5D8F" w:rsidRDefault="00AA5EA0" w:rsidP="004D3AC1">
      <w:pPr>
        <w:spacing w:before="100"/>
        <w:ind w:firstLine="720"/>
        <w:jc w:val="both"/>
        <w:rPr>
          <w:iCs/>
          <w:color w:val="000000" w:themeColor="text1"/>
          <w:spacing w:val="0"/>
          <w:szCs w:val="28"/>
        </w:rPr>
      </w:pPr>
      <w:r w:rsidRPr="002C5D8F">
        <w:rPr>
          <w:iCs/>
          <w:color w:val="000000" w:themeColor="text1"/>
          <w:spacing w:val="0"/>
          <w:szCs w:val="28"/>
        </w:rPr>
        <w:t xml:space="preserve">c) </w:t>
      </w:r>
      <w:r w:rsidR="00DB75AC" w:rsidRPr="002C5D8F">
        <w:rPr>
          <w:iCs/>
          <w:color w:val="000000" w:themeColor="text1"/>
          <w:spacing w:val="0"/>
          <w:szCs w:val="28"/>
        </w:rPr>
        <w:t xml:space="preserve">Phòng </w:t>
      </w:r>
      <w:r w:rsidRPr="002C5D8F">
        <w:rPr>
          <w:iCs/>
          <w:color w:val="000000" w:themeColor="text1"/>
          <w:spacing w:val="0"/>
          <w:szCs w:val="28"/>
        </w:rPr>
        <w:t>Nội chính;</w:t>
      </w:r>
    </w:p>
    <w:p w:rsidR="00AA5EA0" w:rsidRPr="002C5D8F" w:rsidRDefault="00AA5EA0" w:rsidP="004D3AC1">
      <w:pPr>
        <w:spacing w:before="100"/>
        <w:ind w:firstLine="720"/>
        <w:jc w:val="both"/>
        <w:rPr>
          <w:iCs/>
          <w:color w:val="000000" w:themeColor="text1"/>
          <w:spacing w:val="0"/>
          <w:szCs w:val="28"/>
        </w:rPr>
      </w:pPr>
      <w:r w:rsidRPr="002C5D8F">
        <w:rPr>
          <w:iCs/>
          <w:color w:val="000000" w:themeColor="text1"/>
          <w:spacing w:val="0"/>
          <w:szCs w:val="28"/>
        </w:rPr>
        <w:t xml:space="preserve">d) </w:t>
      </w:r>
      <w:r w:rsidR="00DB75AC" w:rsidRPr="002C5D8F">
        <w:rPr>
          <w:iCs/>
          <w:color w:val="000000" w:themeColor="text1"/>
          <w:spacing w:val="0"/>
          <w:szCs w:val="28"/>
        </w:rPr>
        <w:t xml:space="preserve">Phòng </w:t>
      </w:r>
      <w:r w:rsidRPr="002C5D8F">
        <w:rPr>
          <w:iCs/>
          <w:color w:val="000000" w:themeColor="text1"/>
          <w:spacing w:val="0"/>
          <w:szCs w:val="28"/>
        </w:rPr>
        <w:t>Khoa giáo - Văn xã;</w:t>
      </w:r>
    </w:p>
    <w:p w:rsidR="00AA5EA0" w:rsidRPr="002C5D8F" w:rsidRDefault="00AA5EA0" w:rsidP="004D3AC1">
      <w:pPr>
        <w:spacing w:before="100"/>
        <w:ind w:firstLine="720"/>
        <w:jc w:val="both"/>
        <w:rPr>
          <w:iCs/>
          <w:color w:val="000000" w:themeColor="text1"/>
          <w:spacing w:val="0"/>
          <w:szCs w:val="28"/>
        </w:rPr>
      </w:pPr>
      <w:r w:rsidRPr="002C5D8F">
        <w:rPr>
          <w:iCs/>
          <w:color w:val="000000" w:themeColor="text1"/>
          <w:spacing w:val="0"/>
          <w:szCs w:val="28"/>
        </w:rPr>
        <w:t xml:space="preserve">đ) </w:t>
      </w:r>
      <w:r w:rsidR="00DB75AC" w:rsidRPr="002C5D8F">
        <w:rPr>
          <w:iCs/>
          <w:color w:val="000000" w:themeColor="text1"/>
          <w:spacing w:val="0"/>
          <w:szCs w:val="28"/>
        </w:rPr>
        <w:t xml:space="preserve">Phòng </w:t>
      </w:r>
      <w:r w:rsidRPr="002C5D8F">
        <w:rPr>
          <w:iCs/>
          <w:color w:val="000000" w:themeColor="text1"/>
          <w:spacing w:val="0"/>
          <w:szCs w:val="28"/>
        </w:rPr>
        <w:t>Nông nghiệp - Tài nguyên;</w:t>
      </w:r>
    </w:p>
    <w:p w:rsidR="00AA5EA0" w:rsidRPr="002C5D8F" w:rsidRDefault="00AA5EA0" w:rsidP="004D3AC1">
      <w:pPr>
        <w:spacing w:before="100"/>
        <w:ind w:firstLine="720"/>
        <w:jc w:val="both"/>
        <w:rPr>
          <w:iCs/>
          <w:color w:val="000000" w:themeColor="text1"/>
          <w:spacing w:val="0"/>
          <w:szCs w:val="28"/>
        </w:rPr>
      </w:pPr>
      <w:r w:rsidRPr="002C5D8F">
        <w:rPr>
          <w:iCs/>
          <w:color w:val="000000" w:themeColor="text1"/>
          <w:spacing w:val="0"/>
          <w:szCs w:val="28"/>
        </w:rPr>
        <w:t xml:space="preserve">e) </w:t>
      </w:r>
      <w:r w:rsidR="00DB75AC" w:rsidRPr="002C5D8F">
        <w:rPr>
          <w:iCs/>
          <w:color w:val="000000" w:themeColor="text1"/>
          <w:spacing w:val="0"/>
          <w:szCs w:val="28"/>
        </w:rPr>
        <w:t xml:space="preserve">Phòng </w:t>
      </w:r>
      <w:r w:rsidRPr="002C5D8F">
        <w:rPr>
          <w:iCs/>
          <w:color w:val="000000" w:themeColor="text1"/>
          <w:spacing w:val="0"/>
          <w:szCs w:val="28"/>
        </w:rPr>
        <w:t>Quy hoạch - Xây dựng;</w:t>
      </w:r>
    </w:p>
    <w:p w:rsidR="001D229C" w:rsidRPr="002C5D8F" w:rsidRDefault="001D229C" w:rsidP="004D3AC1">
      <w:pPr>
        <w:spacing w:before="100"/>
        <w:ind w:firstLine="720"/>
        <w:jc w:val="both"/>
        <w:rPr>
          <w:iCs/>
          <w:color w:val="000000" w:themeColor="text1"/>
          <w:spacing w:val="0"/>
          <w:szCs w:val="28"/>
        </w:rPr>
      </w:pPr>
      <w:r w:rsidRPr="002C5D8F">
        <w:rPr>
          <w:iCs/>
          <w:color w:val="000000" w:themeColor="text1"/>
          <w:spacing w:val="0"/>
          <w:szCs w:val="28"/>
        </w:rPr>
        <w:t xml:space="preserve">g) </w:t>
      </w:r>
      <w:r w:rsidR="00DB75AC" w:rsidRPr="002C5D8F">
        <w:rPr>
          <w:iCs/>
          <w:color w:val="000000" w:themeColor="text1"/>
          <w:spacing w:val="0"/>
          <w:szCs w:val="28"/>
        </w:rPr>
        <w:t xml:space="preserve">Phòng </w:t>
      </w:r>
      <w:r w:rsidRPr="002C5D8F">
        <w:rPr>
          <w:iCs/>
          <w:color w:val="000000" w:themeColor="text1"/>
          <w:spacing w:val="0"/>
          <w:szCs w:val="28"/>
        </w:rPr>
        <w:t>Cải cách hành chính;</w:t>
      </w:r>
    </w:p>
    <w:p w:rsidR="001D229C" w:rsidRPr="002C5D8F" w:rsidRDefault="001D229C" w:rsidP="004D3AC1">
      <w:pPr>
        <w:spacing w:before="100"/>
        <w:ind w:firstLine="720"/>
        <w:jc w:val="both"/>
        <w:rPr>
          <w:iCs/>
          <w:color w:val="000000" w:themeColor="text1"/>
          <w:spacing w:val="0"/>
          <w:szCs w:val="28"/>
        </w:rPr>
      </w:pPr>
      <w:r w:rsidRPr="002C5D8F">
        <w:rPr>
          <w:iCs/>
          <w:color w:val="000000" w:themeColor="text1"/>
          <w:spacing w:val="0"/>
          <w:szCs w:val="28"/>
        </w:rPr>
        <w:t xml:space="preserve">h) </w:t>
      </w:r>
      <w:r w:rsidR="00DB75AC" w:rsidRPr="002C5D8F">
        <w:rPr>
          <w:iCs/>
          <w:color w:val="000000" w:themeColor="text1"/>
          <w:spacing w:val="0"/>
          <w:szCs w:val="28"/>
        </w:rPr>
        <w:t xml:space="preserve">Phòng </w:t>
      </w:r>
      <w:r w:rsidRPr="002C5D8F">
        <w:rPr>
          <w:iCs/>
          <w:color w:val="000000" w:themeColor="text1"/>
          <w:spacing w:val="0"/>
          <w:szCs w:val="28"/>
        </w:rPr>
        <w:t>Ngoại vụ;</w:t>
      </w:r>
    </w:p>
    <w:p w:rsidR="0059375E" w:rsidRPr="002C5D8F" w:rsidRDefault="001D229C" w:rsidP="004D3AC1">
      <w:pPr>
        <w:spacing w:before="100"/>
        <w:ind w:firstLine="720"/>
        <w:jc w:val="both"/>
        <w:rPr>
          <w:iCs/>
          <w:color w:val="000000" w:themeColor="text1"/>
          <w:spacing w:val="0"/>
          <w:szCs w:val="28"/>
        </w:rPr>
      </w:pPr>
      <w:r w:rsidRPr="002C5D8F">
        <w:rPr>
          <w:iCs/>
          <w:color w:val="000000" w:themeColor="text1"/>
          <w:spacing w:val="0"/>
          <w:szCs w:val="28"/>
        </w:rPr>
        <w:t>i</w:t>
      </w:r>
      <w:r w:rsidR="00AA5EA0" w:rsidRPr="002C5D8F">
        <w:rPr>
          <w:iCs/>
          <w:color w:val="000000" w:themeColor="text1"/>
          <w:spacing w:val="0"/>
          <w:szCs w:val="28"/>
        </w:rPr>
        <w:t xml:space="preserve">) </w:t>
      </w:r>
      <w:r w:rsidR="00DB75AC" w:rsidRPr="002C5D8F">
        <w:rPr>
          <w:iCs/>
          <w:color w:val="000000" w:themeColor="text1"/>
          <w:spacing w:val="0"/>
          <w:szCs w:val="28"/>
        </w:rPr>
        <w:t xml:space="preserve">Phòng </w:t>
      </w:r>
      <w:r w:rsidR="00247EE4" w:rsidRPr="002C5D8F">
        <w:rPr>
          <w:iCs/>
          <w:color w:val="000000" w:themeColor="text1"/>
          <w:spacing w:val="0"/>
          <w:szCs w:val="28"/>
        </w:rPr>
        <w:t>Hành chính - Tổ chức</w:t>
      </w:r>
      <w:r w:rsidR="00084D2C" w:rsidRPr="002C5D8F">
        <w:rPr>
          <w:iCs/>
          <w:color w:val="000000" w:themeColor="text1"/>
          <w:spacing w:val="0"/>
          <w:szCs w:val="28"/>
        </w:rPr>
        <w:t>;</w:t>
      </w:r>
    </w:p>
    <w:p w:rsidR="0059375E" w:rsidRPr="002C5D8F" w:rsidRDefault="001161E3" w:rsidP="004D3AC1">
      <w:pPr>
        <w:spacing w:before="100"/>
        <w:ind w:firstLine="720"/>
        <w:jc w:val="both"/>
        <w:rPr>
          <w:iCs/>
          <w:color w:val="000000" w:themeColor="text1"/>
          <w:spacing w:val="0"/>
          <w:szCs w:val="28"/>
        </w:rPr>
      </w:pPr>
      <w:r w:rsidRPr="002C5D8F">
        <w:rPr>
          <w:iCs/>
          <w:color w:val="000000" w:themeColor="text1"/>
          <w:spacing w:val="0"/>
          <w:szCs w:val="28"/>
        </w:rPr>
        <w:t>k</w:t>
      </w:r>
      <w:r w:rsidR="00084D2C" w:rsidRPr="002C5D8F">
        <w:rPr>
          <w:iCs/>
          <w:color w:val="000000" w:themeColor="text1"/>
          <w:spacing w:val="0"/>
          <w:szCs w:val="28"/>
        </w:rPr>
        <w:t xml:space="preserve">) </w:t>
      </w:r>
      <w:r w:rsidR="00DB75AC" w:rsidRPr="002C5D8F">
        <w:rPr>
          <w:iCs/>
          <w:color w:val="000000" w:themeColor="text1"/>
          <w:spacing w:val="0"/>
          <w:szCs w:val="28"/>
        </w:rPr>
        <w:t xml:space="preserve">Phòng </w:t>
      </w:r>
      <w:r w:rsidR="00247EE4" w:rsidRPr="002C5D8F">
        <w:rPr>
          <w:iCs/>
          <w:color w:val="000000" w:themeColor="text1"/>
          <w:spacing w:val="0"/>
          <w:szCs w:val="28"/>
        </w:rPr>
        <w:t>Quản trị - Tài vụ</w:t>
      </w:r>
      <w:r w:rsidR="00084D2C" w:rsidRPr="002C5D8F">
        <w:rPr>
          <w:iCs/>
          <w:color w:val="000000" w:themeColor="text1"/>
          <w:spacing w:val="0"/>
          <w:szCs w:val="28"/>
        </w:rPr>
        <w:t>;</w:t>
      </w:r>
    </w:p>
    <w:p w:rsidR="0059375E" w:rsidRPr="002C5D8F" w:rsidRDefault="001161E3" w:rsidP="004D3AC1">
      <w:pPr>
        <w:spacing w:before="100"/>
        <w:ind w:firstLine="720"/>
        <w:jc w:val="both"/>
        <w:rPr>
          <w:iCs/>
          <w:color w:val="000000" w:themeColor="text1"/>
          <w:spacing w:val="0"/>
          <w:szCs w:val="28"/>
        </w:rPr>
      </w:pPr>
      <w:r w:rsidRPr="002C5D8F">
        <w:rPr>
          <w:iCs/>
          <w:color w:val="000000" w:themeColor="text1"/>
          <w:spacing w:val="0"/>
          <w:szCs w:val="28"/>
        </w:rPr>
        <w:t>l</w:t>
      </w:r>
      <w:r w:rsidR="008A3DF8" w:rsidRPr="002C5D8F">
        <w:rPr>
          <w:iCs/>
          <w:color w:val="000000" w:themeColor="text1"/>
          <w:spacing w:val="0"/>
          <w:szCs w:val="28"/>
        </w:rPr>
        <w:t>) Ban Tiếp công dân.</w:t>
      </w:r>
    </w:p>
    <w:p w:rsidR="0059375E" w:rsidRPr="002C5D8F" w:rsidRDefault="00084D2C" w:rsidP="004D3AC1">
      <w:pPr>
        <w:spacing w:before="100"/>
        <w:ind w:firstLine="720"/>
        <w:jc w:val="both"/>
        <w:rPr>
          <w:iCs/>
          <w:color w:val="000000" w:themeColor="text1"/>
          <w:spacing w:val="0"/>
          <w:szCs w:val="28"/>
        </w:rPr>
      </w:pPr>
      <w:r w:rsidRPr="002C5D8F">
        <w:rPr>
          <w:iCs/>
          <w:color w:val="000000" w:themeColor="text1"/>
          <w:spacing w:val="0"/>
          <w:szCs w:val="28"/>
        </w:rPr>
        <w:t xml:space="preserve">3. Các đơn vị sự nghiệp công lập thuộc </w:t>
      </w:r>
      <w:r w:rsidR="00AA5EA0" w:rsidRPr="002C5D8F">
        <w:rPr>
          <w:iCs/>
          <w:color w:val="000000" w:themeColor="text1"/>
          <w:spacing w:val="0"/>
          <w:szCs w:val="28"/>
        </w:rPr>
        <w:t>Văn phòng UBND tỉnh</w:t>
      </w:r>
      <w:r w:rsidR="004300B5" w:rsidRPr="002C5D8F">
        <w:rPr>
          <w:iCs/>
          <w:color w:val="000000" w:themeColor="text1"/>
          <w:spacing w:val="0"/>
          <w:szCs w:val="28"/>
        </w:rPr>
        <w:t xml:space="preserve"> (có tư cách pháp nhân, có con dấu và tài khoản riêng)</w:t>
      </w:r>
      <w:r w:rsidR="00AA5EA0" w:rsidRPr="002C5D8F">
        <w:rPr>
          <w:iCs/>
          <w:color w:val="000000" w:themeColor="text1"/>
          <w:spacing w:val="0"/>
          <w:szCs w:val="28"/>
        </w:rPr>
        <w:t>,</w:t>
      </w:r>
      <w:r w:rsidRPr="002C5D8F">
        <w:rPr>
          <w:iCs/>
          <w:color w:val="000000" w:themeColor="text1"/>
          <w:spacing w:val="0"/>
          <w:szCs w:val="28"/>
        </w:rPr>
        <w:t xml:space="preserve"> gồm:</w:t>
      </w:r>
    </w:p>
    <w:p w:rsidR="0059375E" w:rsidRPr="002C5D8F" w:rsidRDefault="00084D2C" w:rsidP="004D3AC1">
      <w:pPr>
        <w:spacing w:before="100"/>
        <w:ind w:firstLine="720"/>
        <w:jc w:val="both"/>
        <w:rPr>
          <w:iCs/>
          <w:color w:val="000000" w:themeColor="text1"/>
          <w:spacing w:val="0"/>
          <w:szCs w:val="28"/>
        </w:rPr>
      </w:pPr>
      <w:r w:rsidRPr="002C5D8F">
        <w:rPr>
          <w:iCs/>
          <w:color w:val="000000" w:themeColor="text1"/>
          <w:spacing w:val="0"/>
          <w:szCs w:val="28"/>
        </w:rPr>
        <w:t xml:space="preserve">a) </w:t>
      </w:r>
      <w:r w:rsidR="00323FAD" w:rsidRPr="002C5D8F">
        <w:rPr>
          <w:iCs/>
          <w:color w:val="000000" w:themeColor="text1"/>
          <w:spacing w:val="0"/>
          <w:szCs w:val="28"/>
        </w:rPr>
        <w:t>Cổng Thông tin điện tử</w:t>
      </w:r>
      <w:r w:rsidRPr="002C5D8F">
        <w:rPr>
          <w:iCs/>
          <w:color w:val="000000" w:themeColor="text1"/>
          <w:spacing w:val="0"/>
          <w:szCs w:val="28"/>
        </w:rPr>
        <w:t>;</w:t>
      </w:r>
    </w:p>
    <w:p w:rsidR="0059375E" w:rsidRPr="002C5D8F" w:rsidRDefault="00084D2C" w:rsidP="004D3AC1">
      <w:pPr>
        <w:spacing w:before="100"/>
        <w:ind w:firstLine="720"/>
        <w:jc w:val="both"/>
        <w:rPr>
          <w:iCs/>
          <w:color w:val="000000" w:themeColor="text1"/>
          <w:spacing w:val="0"/>
          <w:szCs w:val="28"/>
        </w:rPr>
      </w:pPr>
      <w:r w:rsidRPr="002C5D8F">
        <w:rPr>
          <w:iCs/>
          <w:color w:val="000000" w:themeColor="text1"/>
          <w:spacing w:val="0"/>
          <w:szCs w:val="28"/>
        </w:rPr>
        <w:t xml:space="preserve">b) Trung tâm </w:t>
      </w:r>
      <w:r w:rsidR="00323FAD" w:rsidRPr="002C5D8F">
        <w:rPr>
          <w:iCs/>
          <w:color w:val="000000" w:themeColor="text1"/>
          <w:spacing w:val="0"/>
          <w:szCs w:val="28"/>
        </w:rPr>
        <w:t xml:space="preserve">Xúc tiến đầu tư và </w:t>
      </w:r>
      <w:r w:rsidR="002E2D43" w:rsidRPr="002C5D8F">
        <w:rPr>
          <w:iCs/>
          <w:color w:val="000000" w:themeColor="text1"/>
          <w:spacing w:val="0"/>
          <w:szCs w:val="28"/>
        </w:rPr>
        <w:t>h</w:t>
      </w:r>
      <w:r w:rsidR="00323FAD" w:rsidRPr="002C5D8F">
        <w:rPr>
          <w:iCs/>
          <w:color w:val="000000" w:themeColor="text1"/>
          <w:spacing w:val="0"/>
          <w:szCs w:val="28"/>
        </w:rPr>
        <w:t>ỗ trợ doanh nghiệp</w:t>
      </w:r>
      <w:r w:rsidRPr="002C5D8F">
        <w:rPr>
          <w:iCs/>
          <w:color w:val="000000" w:themeColor="text1"/>
          <w:spacing w:val="0"/>
          <w:szCs w:val="28"/>
        </w:rPr>
        <w:t>;</w:t>
      </w:r>
    </w:p>
    <w:p w:rsidR="0059375E" w:rsidRPr="002C5D8F" w:rsidRDefault="00084D2C" w:rsidP="004D3AC1">
      <w:pPr>
        <w:spacing w:before="100"/>
        <w:ind w:firstLine="720"/>
        <w:jc w:val="both"/>
        <w:rPr>
          <w:iCs/>
          <w:color w:val="000000" w:themeColor="text1"/>
          <w:spacing w:val="0"/>
          <w:szCs w:val="28"/>
        </w:rPr>
      </w:pPr>
      <w:r w:rsidRPr="002C5D8F">
        <w:rPr>
          <w:iCs/>
          <w:color w:val="000000" w:themeColor="text1"/>
          <w:spacing w:val="0"/>
          <w:szCs w:val="28"/>
        </w:rPr>
        <w:t xml:space="preserve">c) Trung tâm </w:t>
      </w:r>
      <w:r w:rsidR="00323FAD" w:rsidRPr="002C5D8F">
        <w:rPr>
          <w:iCs/>
          <w:color w:val="000000" w:themeColor="text1"/>
          <w:spacing w:val="0"/>
          <w:szCs w:val="28"/>
        </w:rPr>
        <w:t>Giải quyết thủ tục hành chính tỉnh;</w:t>
      </w:r>
    </w:p>
    <w:p w:rsidR="004300B5" w:rsidRPr="002C5D8F" w:rsidRDefault="00323FAD" w:rsidP="004D3AC1">
      <w:pPr>
        <w:spacing w:before="100"/>
        <w:ind w:firstLine="720"/>
        <w:jc w:val="both"/>
        <w:rPr>
          <w:iCs/>
          <w:color w:val="000000" w:themeColor="text1"/>
          <w:spacing w:val="0"/>
          <w:szCs w:val="28"/>
        </w:rPr>
      </w:pPr>
      <w:r w:rsidRPr="002C5D8F">
        <w:rPr>
          <w:iCs/>
          <w:color w:val="000000" w:themeColor="text1"/>
          <w:spacing w:val="0"/>
          <w:szCs w:val="28"/>
        </w:rPr>
        <w:t>d) Nhà khách</w:t>
      </w:r>
      <w:r w:rsidR="004300B5" w:rsidRPr="002C5D8F">
        <w:rPr>
          <w:iCs/>
          <w:color w:val="000000" w:themeColor="text1"/>
          <w:spacing w:val="0"/>
          <w:szCs w:val="28"/>
        </w:rPr>
        <w:t xml:space="preserve"> Cà Mau.</w:t>
      </w:r>
    </w:p>
    <w:p w:rsidR="0059375E" w:rsidRPr="002C5D8F" w:rsidRDefault="00084D2C" w:rsidP="004D3AC1">
      <w:pPr>
        <w:spacing w:before="100"/>
        <w:ind w:firstLine="720"/>
        <w:jc w:val="both"/>
        <w:rPr>
          <w:iCs/>
          <w:color w:val="000000" w:themeColor="text1"/>
          <w:spacing w:val="0"/>
          <w:szCs w:val="28"/>
        </w:rPr>
      </w:pPr>
      <w:r w:rsidRPr="002C5D8F">
        <w:rPr>
          <w:iCs/>
          <w:color w:val="000000" w:themeColor="text1"/>
          <w:spacing w:val="0"/>
          <w:szCs w:val="28"/>
        </w:rPr>
        <w:t xml:space="preserve">4. Căn cứ chức năng, nhiệm vụ, khối lượng công việc, tính chất, đặc điểm, tình hình, yêu cầu quản lý về công tác </w:t>
      </w:r>
      <w:r w:rsidR="00B5449F" w:rsidRPr="002C5D8F">
        <w:rPr>
          <w:iCs/>
          <w:color w:val="000000" w:themeColor="text1"/>
          <w:spacing w:val="0"/>
          <w:szCs w:val="28"/>
        </w:rPr>
        <w:t>của Văn phòng UBND</w:t>
      </w:r>
      <w:r w:rsidRPr="002C5D8F">
        <w:rPr>
          <w:iCs/>
          <w:color w:val="000000" w:themeColor="text1"/>
          <w:spacing w:val="0"/>
          <w:szCs w:val="28"/>
        </w:rPr>
        <w:t xml:space="preserve"> tỉnh, </w:t>
      </w:r>
      <w:r w:rsidR="00B5449F" w:rsidRPr="002C5D8F">
        <w:rPr>
          <w:iCs/>
          <w:color w:val="000000" w:themeColor="text1"/>
          <w:spacing w:val="0"/>
          <w:szCs w:val="28"/>
        </w:rPr>
        <w:t>Chánh Văn phòng</w:t>
      </w:r>
      <w:r w:rsidRPr="002C5D8F">
        <w:rPr>
          <w:iCs/>
          <w:color w:val="000000" w:themeColor="text1"/>
          <w:spacing w:val="0"/>
          <w:szCs w:val="28"/>
        </w:rPr>
        <w:t xml:space="preserve"> chủ trì, phối hợp với Giám đốc Sở Nội vụ trình </w:t>
      </w:r>
      <w:r w:rsidR="00B5449F" w:rsidRPr="002C5D8F">
        <w:rPr>
          <w:iCs/>
          <w:color w:val="000000" w:themeColor="text1"/>
          <w:spacing w:val="0"/>
          <w:szCs w:val="28"/>
        </w:rPr>
        <w:t>UBND</w:t>
      </w:r>
      <w:r w:rsidRPr="002C5D8F">
        <w:rPr>
          <w:iCs/>
          <w:color w:val="000000" w:themeColor="text1"/>
          <w:spacing w:val="0"/>
          <w:szCs w:val="28"/>
        </w:rPr>
        <w:t xml:space="preserve"> tỉnh quyết định </w:t>
      </w:r>
      <w:r w:rsidR="00DC08A6" w:rsidRPr="002C5D8F">
        <w:rPr>
          <w:iCs/>
          <w:color w:val="000000" w:themeColor="text1"/>
          <w:spacing w:val="0"/>
          <w:szCs w:val="28"/>
        </w:rPr>
        <w:t xml:space="preserve">điều chỉnh cơ cấu tổ chức của </w:t>
      </w:r>
      <w:r w:rsidR="001C009E" w:rsidRPr="002C5D8F">
        <w:rPr>
          <w:iCs/>
          <w:color w:val="000000" w:themeColor="text1"/>
          <w:spacing w:val="0"/>
          <w:szCs w:val="28"/>
        </w:rPr>
        <w:t>Văn phòng UBND tỉnh</w:t>
      </w:r>
      <w:r w:rsidRPr="002C5D8F">
        <w:rPr>
          <w:iCs/>
          <w:color w:val="000000" w:themeColor="text1"/>
          <w:spacing w:val="0"/>
          <w:szCs w:val="28"/>
        </w:rPr>
        <w:t xml:space="preserve"> theo quy định của pháp luật.</w:t>
      </w:r>
    </w:p>
    <w:p w:rsidR="0059375E" w:rsidRPr="002C5D8F" w:rsidRDefault="00084D2C" w:rsidP="004D3AC1">
      <w:pPr>
        <w:spacing w:before="100"/>
        <w:ind w:firstLine="720"/>
        <w:jc w:val="both"/>
        <w:rPr>
          <w:color w:val="000000" w:themeColor="text1"/>
          <w:spacing w:val="-3"/>
          <w:szCs w:val="28"/>
          <w:shd w:val="clear" w:color="auto" w:fill="FFFFFF"/>
        </w:rPr>
      </w:pPr>
      <w:r w:rsidRPr="002C5D8F">
        <w:rPr>
          <w:color w:val="000000" w:themeColor="text1"/>
          <w:spacing w:val="-3"/>
          <w:szCs w:val="28"/>
        </w:rPr>
        <w:t xml:space="preserve">5. </w:t>
      </w:r>
      <w:r w:rsidR="00B2109B" w:rsidRPr="002C5D8F">
        <w:rPr>
          <w:color w:val="000000" w:themeColor="text1"/>
          <w:spacing w:val="-3"/>
          <w:szCs w:val="28"/>
        </w:rPr>
        <w:t>Chánh Văn phòng</w:t>
      </w:r>
      <w:r w:rsidRPr="002C5D8F">
        <w:rPr>
          <w:color w:val="000000" w:themeColor="text1"/>
          <w:spacing w:val="-3"/>
          <w:szCs w:val="28"/>
        </w:rPr>
        <w:t xml:space="preserve"> ban hành quyết định q</w:t>
      </w:r>
      <w:r w:rsidRPr="002C5D8F">
        <w:rPr>
          <w:color w:val="000000" w:themeColor="text1"/>
          <w:spacing w:val="-3"/>
          <w:szCs w:val="28"/>
          <w:shd w:val="clear" w:color="auto" w:fill="FFFFFF"/>
        </w:rPr>
        <w:t>uy định cụ thể</w:t>
      </w:r>
      <w:r w:rsidR="00FD5FB2" w:rsidRPr="002C5D8F">
        <w:rPr>
          <w:color w:val="000000" w:themeColor="text1"/>
          <w:spacing w:val="-3"/>
          <w:szCs w:val="28"/>
          <w:shd w:val="clear" w:color="auto" w:fill="FFFFFF"/>
        </w:rPr>
        <w:t xml:space="preserve"> </w:t>
      </w:r>
      <w:r w:rsidRPr="002C5D8F">
        <w:rPr>
          <w:color w:val="000000" w:themeColor="text1"/>
          <w:spacing w:val="-3"/>
          <w:szCs w:val="28"/>
          <w:shd w:val="clear" w:color="auto" w:fill="FFFFFF"/>
        </w:rPr>
        <w:t>chức năng, nhiệm</w:t>
      </w:r>
      <w:r w:rsidR="00FD5FB2" w:rsidRPr="002C5D8F">
        <w:rPr>
          <w:color w:val="000000" w:themeColor="text1"/>
          <w:spacing w:val="-3"/>
          <w:szCs w:val="28"/>
          <w:shd w:val="clear" w:color="auto" w:fill="FFFFFF"/>
        </w:rPr>
        <w:t xml:space="preserve"> </w:t>
      </w:r>
      <w:r w:rsidRPr="002C5D8F">
        <w:rPr>
          <w:color w:val="000000" w:themeColor="text1"/>
          <w:spacing w:val="-3"/>
          <w:szCs w:val="28"/>
          <w:shd w:val="clear" w:color="auto" w:fill="FFFFFF"/>
        </w:rPr>
        <w:t>vụ,</w:t>
      </w:r>
      <w:r w:rsidR="00FD5FB2" w:rsidRPr="002C5D8F">
        <w:rPr>
          <w:color w:val="000000" w:themeColor="text1"/>
          <w:spacing w:val="-3"/>
          <w:szCs w:val="28"/>
          <w:shd w:val="clear" w:color="auto" w:fill="FFFFFF"/>
        </w:rPr>
        <w:t xml:space="preserve"> </w:t>
      </w:r>
      <w:r w:rsidRPr="002C5D8F">
        <w:rPr>
          <w:color w:val="000000" w:themeColor="text1"/>
          <w:spacing w:val="-3"/>
          <w:szCs w:val="28"/>
          <w:shd w:val="clear" w:color="auto" w:fill="FFFFFF"/>
        </w:rPr>
        <w:t>quyền hạn,</w:t>
      </w:r>
      <w:r w:rsidR="00FD5FB2" w:rsidRPr="002C5D8F">
        <w:rPr>
          <w:color w:val="000000" w:themeColor="text1"/>
          <w:spacing w:val="-3"/>
          <w:szCs w:val="28"/>
          <w:shd w:val="clear" w:color="auto" w:fill="FFFFFF"/>
        </w:rPr>
        <w:t xml:space="preserve"> </w:t>
      </w:r>
      <w:r w:rsidRPr="002C5D8F">
        <w:rPr>
          <w:color w:val="000000" w:themeColor="text1"/>
          <w:spacing w:val="-3"/>
          <w:szCs w:val="28"/>
          <w:shd w:val="clear" w:color="auto" w:fill="FFFFFF"/>
        </w:rPr>
        <w:t>mối quan hệ</w:t>
      </w:r>
      <w:r w:rsidR="00FD5FB2" w:rsidRPr="002C5D8F">
        <w:rPr>
          <w:color w:val="000000" w:themeColor="text1"/>
          <w:spacing w:val="-3"/>
          <w:szCs w:val="28"/>
          <w:shd w:val="clear" w:color="auto" w:fill="FFFFFF"/>
        </w:rPr>
        <w:t xml:space="preserve"> </w:t>
      </w:r>
      <w:r w:rsidRPr="002C5D8F">
        <w:rPr>
          <w:color w:val="000000" w:themeColor="text1"/>
          <w:spacing w:val="-3"/>
          <w:szCs w:val="28"/>
          <w:shd w:val="clear" w:color="auto" w:fill="FFFFFF"/>
        </w:rPr>
        <w:t>công tác của</w:t>
      </w:r>
      <w:r w:rsidR="00B2109B" w:rsidRPr="002C5D8F">
        <w:rPr>
          <w:color w:val="000000" w:themeColor="text1"/>
          <w:spacing w:val="-3"/>
          <w:szCs w:val="28"/>
          <w:shd w:val="clear" w:color="auto" w:fill="FFFFFF"/>
        </w:rPr>
        <w:t xml:space="preserve"> các phòng, ban</w:t>
      </w:r>
      <w:r w:rsidRPr="002C5D8F">
        <w:rPr>
          <w:color w:val="000000" w:themeColor="text1"/>
          <w:spacing w:val="-3"/>
          <w:szCs w:val="28"/>
          <w:shd w:val="clear" w:color="auto" w:fill="FFFFFF"/>
        </w:rPr>
        <w:t xml:space="preserve">; </w:t>
      </w:r>
      <w:r w:rsidR="00744CE7" w:rsidRPr="002C5D8F">
        <w:rPr>
          <w:color w:val="000000" w:themeColor="text1"/>
          <w:spacing w:val="-3"/>
          <w:szCs w:val="28"/>
          <w:shd w:val="clear" w:color="auto" w:fill="FFFFFF"/>
        </w:rPr>
        <w:t xml:space="preserve">trình </w:t>
      </w:r>
      <w:r w:rsidR="00E45978" w:rsidRPr="002C5D8F">
        <w:rPr>
          <w:color w:val="000000" w:themeColor="text1"/>
          <w:spacing w:val="-3"/>
          <w:szCs w:val="28"/>
        </w:rPr>
        <w:t>cơ quan, người thẩm quyền ban hành quyết định</w:t>
      </w:r>
      <w:r w:rsidRPr="002C5D8F">
        <w:rPr>
          <w:color w:val="000000" w:themeColor="text1"/>
          <w:spacing w:val="-3"/>
          <w:szCs w:val="28"/>
        </w:rPr>
        <w:t xml:space="preserve"> quy định chức năng, nhiệm vụ, quyền hạn và cơ cấu tổ chức của các đơn vị sự nghiệp công lập thuộc </w:t>
      </w:r>
      <w:r w:rsidR="00B2109B" w:rsidRPr="002C5D8F">
        <w:rPr>
          <w:color w:val="000000" w:themeColor="text1"/>
          <w:spacing w:val="-3"/>
          <w:szCs w:val="28"/>
        </w:rPr>
        <w:t>Văn phòng</w:t>
      </w:r>
      <w:r w:rsidR="00EA7617" w:rsidRPr="002C5D8F">
        <w:rPr>
          <w:color w:val="000000" w:themeColor="text1"/>
          <w:spacing w:val="-3"/>
          <w:szCs w:val="28"/>
        </w:rPr>
        <w:t xml:space="preserve"> UBND tỉnh theo quy định</w:t>
      </w:r>
      <w:r w:rsidRPr="002C5D8F">
        <w:rPr>
          <w:color w:val="000000" w:themeColor="text1"/>
          <w:spacing w:val="-3"/>
          <w:szCs w:val="28"/>
        </w:rPr>
        <w:t>.</w:t>
      </w:r>
      <w:r w:rsidRPr="002C5D8F">
        <w:rPr>
          <w:color w:val="000000" w:themeColor="text1"/>
          <w:spacing w:val="-3"/>
          <w:szCs w:val="28"/>
          <w:shd w:val="clear" w:color="auto" w:fill="FFFFFF"/>
        </w:rPr>
        <w:t xml:space="preserve"> Thực hiện quản lý tổ</w:t>
      </w:r>
      <w:r w:rsidR="00FD5FB2" w:rsidRPr="002C5D8F">
        <w:rPr>
          <w:color w:val="000000" w:themeColor="text1"/>
          <w:spacing w:val="-3"/>
          <w:szCs w:val="28"/>
          <w:shd w:val="clear" w:color="auto" w:fill="FFFFFF"/>
        </w:rPr>
        <w:t xml:space="preserve"> </w:t>
      </w:r>
      <w:r w:rsidRPr="002C5D8F">
        <w:rPr>
          <w:color w:val="000000" w:themeColor="text1"/>
          <w:spacing w:val="-3"/>
          <w:szCs w:val="28"/>
          <w:shd w:val="clear" w:color="auto" w:fill="FFFFFF"/>
        </w:rPr>
        <w:t>chức bộ máy, biên chế công chức, cơ cấu ngạch công chức, vị trí việc làm, cơ cấu viên chức theo chức danh nghề</w:t>
      </w:r>
      <w:r w:rsidR="00FD5FB2" w:rsidRPr="002C5D8F">
        <w:rPr>
          <w:color w:val="000000" w:themeColor="text1"/>
          <w:spacing w:val="-3"/>
          <w:szCs w:val="28"/>
          <w:shd w:val="clear" w:color="auto" w:fill="FFFFFF"/>
        </w:rPr>
        <w:t xml:space="preserve"> </w:t>
      </w:r>
      <w:r w:rsidRPr="002C5D8F">
        <w:rPr>
          <w:color w:val="000000" w:themeColor="text1"/>
          <w:spacing w:val="-3"/>
          <w:szCs w:val="28"/>
          <w:shd w:val="clear" w:color="auto" w:fill="FFFFFF"/>
        </w:rPr>
        <w:t>nghiệp và số</w:t>
      </w:r>
      <w:r w:rsidR="00FD5FB2" w:rsidRPr="002C5D8F">
        <w:rPr>
          <w:color w:val="000000" w:themeColor="text1"/>
          <w:spacing w:val="-3"/>
          <w:szCs w:val="28"/>
          <w:shd w:val="clear" w:color="auto" w:fill="FFFFFF"/>
        </w:rPr>
        <w:t xml:space="preserve"> </w:t>
      </w:r>
      <w:r w:rsidRPr="002C5D8F">
        <w:rPr>
          <w:color w:val="000000" w:themeColor="text1"/>
          <w:spacing w:val="-3"/>
          <w:szCs w:val="28"/>
          <w:shd w:val="clear" w:color="auto" w:fill="FFFFFF"/>
        </w:rPr>
        <w:t>lượng người làm việc trong các đơn vị sự nghiệp công lập; thực hiện chế</w:t>
      </w:r>
      <w:r w:rsidR="00FD5FB2" w:rsidRPr="002C5D8F">
        <w:rPr>
          <w:color w:val="000000" w:themeColor="text1"/>
          <w:spacing w:val="-3"/>
          <w:szCs w:val="28"/>
          <w:shd w:val="clear" w:color="auto" w:fill="FFFFFF"/>
        </w:rPr>
        <w:t xml:space="preserve"> </w:t>
      </w:r>
      <w:r w:rsidRPr="002C5D8F">
        <w:rPr>
          <w:color w:val="000000" w:themeColor="text1"/>
          <w:spacing w:val="-3"/>
          <w:szCs w:val="28"/>
          <w:shd w:val="clear" w:color="auto" w:fill="FFFFFF"/>
        </w:rPr>
        <w:t>độ tiền lương và chính sách, chế độ đãi ngộ, đào tạo,</w:t>
      </w:r>
      <w:r w:rsidR="00FD5FB2" w:rsidRPr="002C5D8F">
        <w:rPr>
          <w:color w:val="000000" w:themeColor="text1"/>
          <w:spacing w:val="-3"/>
          <w:szCs w:val="28"/>
          <w:shd w:val="clear" w:color="auto" w:fill="FFFFFF"/>
        </w:rPr>
        <w:t xml:space="preserve"> </w:t>
      </w:r>
      <w:r w:rsidRPr="002C5D8F">
        <w:rPr>
          <w:color w:val="000000" w:themeColor="text1"/>
          <w:spacing w:val="-3"/>
          <w:szCs w:val="28"/>
          <w:shd w:val="clear" w:color="auto" w:fill="FFFFFF"/>
        </w:rPr>
        <w:t>bồi dưỡng, khen thưởng, kỷ</w:t>
      </w:r>
      <w:r w:rsidR="00FD5FB2" w:rsidRPr="002C5D8F">
        <w:rPr>
          <w:color w:val="000000" w:themeColor="text1"/>
          <w:spacing w:val="-3"/>
          <w:szCs w:val="28"/>
          <w:shd w:val="clear" w:color="auto" w:fill="FFFFFF"/>
        </w:rPr>
        <w:t xml:space="preserve"> </w:t>
      </w:r>
      <w:r w:rsidRPr="002C5D8F">
        <w:rPr>
          <w:color w:val="000000" w:themeColor="text1"/>
          <w:spacing w:val="-3"/>
          <w:szCs w:val="28"/>
          <w:shd w:val="clear" w:color="auto" w:fill="FFFFFF"/>
        </w:rPr>
        <w:t>luật đối với công chức, viên chức và người</w:t>
      </w:r>
      <w:r w:rsidR="00FD5FB2" w:rsidRPr="002C5D8F">
        <w:rPr>
          <w:color w:val="000000" w:themeColor="text1"/>
          <w:spacing w:val="-3"/>
          <w:szCs w:val="28"/>
          <w:shd w:val="clear" w:color="auto" w:fill="FFFFFF"/>
        </w:rPr>
        <w:t xml:space="preserve"> </w:t>
      </w:r>
      <w:r w:rsidRPr="002C5D8F">
        <w:rPr>
          <w:color w:val="000000" w:themeColor="text1"/>
          <w:spacing w:val="-3"/>
          <w:szCs w:val="28"/>
          <w:shd w:val="clear" w:color="auto" w:fill="FFFFFF"/>
        </w:rPr>
        <w:t>lao</w:t>
      </w:r>
      <w:r w:rsidR="00FD5FB2" w:rsidRPr="002C5D8F">
        <w:rPr>
          <w:color w:val="000000" w:themeColor="text1"/>
          <w:spacing w:val="-3"/>
          <w:szCs w:val="28"/>
          <w:shd w:val="clear" w:color="auto" w:fill="FFFFFF"/>
        </w:rPr>
        <w:t xml:space="preserve"> </w:t>
      </w:r>
      <w:r w:rsidRPr="002C5D8F">
        <w:rPr>
          <w:color w:val="000000" w:themeColor="text1"/>
          <w:spacing w:val="-3"/>
          <w:szCs w:val="28"/>
          <w:shd w:val="clear" w:color="auto" w:fill="FFFFFF"/>
        </w:rPr>
        <w:t xml:space="preserve">động thuộc phạm vi quản lý của </w:t>
      </w:r>
      <w:r w:rsidR="000D46EF" w:rsidRPr="002C5D8F">
        <w:rPr>
          <w:color w:val="000000" w:themeColor="text1"/>
          <w:spacing w:val="-3"/>
          <w:szCs w:val="28"/>
          <w:shd w:val="clear" w:color="auto" w:fill="FFFFFF"/>
        </w:rPr>
        <w:t>Văn phòng</w:t>
      </w:r>
      <w:r w:rsidR="00EA7617" w:rsidRPr="002C5D8F">
        <w:rPr>
          <w:color w:val="000000" w:themeColor="text1"/>
          <w:spacing w:val="-3"/>
          <w:szCs w:val="28"/>
          <w:shd w:val="clear" w:color="auto" w:fill="FFFFFF"/>
        </w:rPr>
        <w:t xml:space="preserve"> UBND tỉnh</w:t>
      </w:r>
      <w:r w:rsidR="00FD5FB2" w:rsidRPr="002C5D8F">
        <w:rPr>
          <w:color w:val="000000" w:themeColor="text1"/>
          <w:spacing w:val="-3"/>
          <w:szCs w:val="28"/>
          <w:shd w:val="clear" w:color="auto" w:fill="FFFFFF"/>
        </w:rPr>
        <w:t xml:space="preserve"> </w:t>
      </w:r>
      <w:r w:rsidRPr="002C5D8F">
        <w:rPr>
          <w:color w:val="000000" w:themeColor="text1"/>
          <w:spacing w:val="-3"/>
          <w:szCs w:val="28"/>
          <w:shd w:val="clear" w:color="auto" w:fill="FFFFFF"/>
        </w:rPr>
        <w:t xml:space="preserve">theo quy định của pháp luật và theo sự phân công hoặc ủy quyền của </w:t>
      </w:r>
      <w:r w:rsidR="000D46EF" w:rsidRPr="002C5D8F">
        <w:rPr>
          <w:color w:val="000000" w:themeColor="text1"/>
          <w:spacing w:val="-3"/>
          <w:szCs w:val="28"/>
          <w:shd w:val="clear" w:color="auto" w:fill="FFFFFF"/>
        </w:rPr>
        <w:t>UBND</w:t>
      </w:r>
      <w:r w:rsidRPr="002C5D8F">
        <w:rPr>
          <w:color w:val="000000" w:themeColor="text1"/>
          <w:spacing w:val="-3"/>
          <w:szCs w:val="28"/>
          <w:shd w:val="clear" w:color="auto" w:fill="FFFFFF"/>
        </w:rPr>
        <w:t xml:space="preserve"> tỉnh.</w:t>
      </w:r>
    </w:p>
    <w:p w:rsidR="004D3AC1" w:rsidRPr="002C5D8F" w:rsidRDefault="004D3AC1" w:rsidP="004D3AC1">
      <w:pPr>
        <w:spacing w:before="100"/>
        <w:ind w:firstLine="720"/>
        <w:jc w:val="both"/>
        <w:rPr>
          <w:color w:val="000000" w:themeColor="text1"/>
          <w:spacing w:val="-3"/>
          <w:sz w:val="2"/>
          <w:szCs w:val="28"/>
        </w:rPr>
      </w:pPr>
    </w:p>
    <w:p w:rsidR="00120EE4" w:rsidRPr="002C5D8F" w:rsidRDefault="00FD5FB2" w:rsidP="002C5D8F">
      <w:pPr>
        <w:spacing w:before="180"/>
        <w:ind w:firstLine="720"/>
        <w:jc w:val="both"/>
        <w:rPr>
          <w:b/>
          <w:color w:val="000000" w:themeColor="text1"/>
          <w:spacing w:val="0"/>
          <w:szCs w:val="28"/>
        </w:rPr>
      </w:pPr>
      <w:r w:rsidRPr="002C5D8F">
        <w:rPr>
          <w:b/>
          <w:color w:val="000000" w:themeColor="text1"/>
          <w:spacing w:val="0"/>
          <w:szCs w:val="28"/>
        </w:rPr>
        <w:t>Điều 4. Biên chế</w:t>
      </w:r>
    </w:p>
    <w:p w:rsidR="0059375E" w:rsidRPr="002C5D8F" w:rsidRDefault="00084D2C" w:rsidP="002C5D8F">
      <w:pPr>
        <w:spacing w:before="180"/>
        <w:ind w:firstLine="720"/>
        <w:jc w:val="both"/>
        <w:rPr>
          <w:color w:val="000000" w:themeColor="text1"/>
          <w:spacing w:val="0"/>
          <w:szCs w:val="28"/>
        </w:rPr>
      </w:pPr>
      <w:r w:rsidRPr="002C5D8F">
        <w:rPr>
          <w:iCs/>
          <w:color w:val="000000" w:themeColor="text1"/>
          <w:spacing w:val="0"/>
          <w:szCs w:val="28"/>
        </w:rPr>
        <w:lastRenderedPageBreak/>
        <w:t xml:space="preserve">1. </w:t>
      </w:r>
      <w:r w:rsidR="004300B5" w:rsidRPr="002C5D8F">
        <w:rPr>
          <w:iCs/>
          <w:color w:val="000000" w:themeColor="text1"/>
          <w:spacing w:val="0"/>
          <w:szCs w:val="28"/>
        </w:rPr>
        <w:t>Hằng năm, c</w:t>
      </w:r>
      <w:r w:rsidRPr="002C5D8F">
        <w:rPr>
          <w:color w:val="000000" w:themeColor="text1"/>
          <w:spacing w:val="0"/>
          <w:szCs w:val="28"/>
          <w:highlight w:val="white"/>
        </w:rPr>
        <w:t xml:space="preserve">ăn cứ chức năng, nhiệm vụ, khối lượng công việc, tính chất và đặc điểm của công tác </w:t>
      </w:r>
      <w:r w:rsidR="000D46EF" w:rsidRPr="002C5D8F">
        <w:rPr>
          <w:color w:val="000000" w:themeColor="text1"/>
          <w:spacing w:val="0"/>
          <w:szCs w:val="28"/>
          <w:highlight w:val="white"/>
        </w:rPr>
        <w:t>Văn phòng</w:t>
      </w:r>
      <w:r w:rsidR="00EA7617" w:rsidRPr="002C5D8F">
        <w:rPr>
          <w:color w:val="000000" w:themeColor="text1"/>
          <w:spacing w:val="0"/>
          <w:szCs w:val="28"/>
          <w:highlight w:val="white"/>
        </w:rPr>
        <w:t xml:space="preserve"> UBND tỉnh</w:t>
      </w:r>
      <w:r w:rsidRPr="002C5D8F">
        <w:rPr>
          <w:color w:val="000000" w:themeColor="text1"/>
          <w:spacing w:val="0"/>
          <w:szCs w:val="28"/>
          <w:highlight w:val="white"/>
        </w:rPr>
        <w:t xml:space="preserve">, </w:t>
      </w:r>
      <w:r w:rsidR="000D46EF" w:rsidRPr="002C5D8F">
        <w:rPr>
          <w:color w:val="000000" w:themeColor="text1"/>
          <w:spacing w:val="0"/>
          <w:szCs w:val="28"/>
          <w:highlight w:val="white"/>
        </w:rPr>
        <w:t>Chánh Văn phòng</w:t>
      </w:r>
      <w:r w:rsidRPr="002C5D8F">
        <w:rPr>
          <w:color w:val="000000" w:themeColor="text1"/>
          <w:spacing w:val="0"/>
          <w:szCs w:val="28"/>
          <w:highlight w:val="white"/>
        </w:rPr>
        <w:t xml:space="preserve"> phối hợp với Giám đốc Sở Nội vụ trình </w:t>
      </w:r>
      <w:r w:rsidR="009501B0" w:rsidRPr="002C5D8F">
        <w:rPr>
          <w:color w:val="000000" w:themeColor="text1"/>
          <w:spacing w:val="0"/>
          <w:szCs w:val="28"/>
          <w:highlight w:val="white"/>
        </w:rPr>
        <w:t>cấp có thẩm quyền</w:t>
      </w:r>
      <w:r w:rsidR="004300B5" w:rsidRPr="002C5D8F">
        <w:rPr>
          <w:color w:val="000000" w:themeColor="text1"/>
          <w:spacing w:val="0"/>
          <w:szCs w:val="28"/>
          <w:highlight w:val="white"/>
        </w:rPr>
        <w:t xml:space="preserve"> quyết định </w:t>
      </w:r>
      <w:r w:rsidRPr="002C5D8F">
        <w:rPr>
          <w:color w:val="000000" w:themeColor="text1"/>
          <w:spacing w:val="0"/>
          <w:szCs w:val="28"/>
          <w:highlight w:val="white"/>
        </w:rPr>
        <w:t>biên chế</w:t>
      </w:r>
      <w:r w:rsidR="004300B5" w:rsidRPr="002C5D8F">
        <w:rPr>
          <w:color w:val="000000" w:themeColor="text1"/>
          <w:spacing w:val="0"/>
          <w:szCs w:val="28"/>
          <w:highlight w:val="white"/>
        </w:rPr>
        <w:t xml:space="preserve"> </w:t>
      </w:r>
      <w:r w:rsidRPr="002C5D8F">
        <w:rPr>
          <w:color w:val="000000" w:themeColor="text1"/>
          <w:spacing w:val="0"/>
          <w:szCs w:val="28"/>
          <w:highlight w:val="white"/>
        </w:rPr>
        <w:t xml:space="preserve">cho </w:t>
      </w:r>
      <w:r w:rsidR="000D46EF" w:rsidRPr="002C5D8F">
        <w:rPr>
          <w:color w:val="000000" w:themeColor="text1"/>
          <w:spacing w:val="0"/>
          <w:szCs w:val="28"/>
          <w:highlight w:val="white"/>
        </w:rPr>
        <w:t>Văn phòng</w:t>
      </w:r>
      <w:r w:rsidR="00EA7617" w:rsidRPr="002C5D8F">
        <w:rPr>
          <w:color w:val="000000" w:themeColor="text1"/>
          <w:spacing w:val="0"/>
          <w:szCs w:val="28"/>
          <w:highlight w:val="white"/>
        </w:rPr>
        <w:t xml:space="preserve"> UBND tỉnh</w:t>
      </w:r>
      <w:r w:rsidRPr="002C5D8F">
        <w:rPr>
          <w:color w:val="000000" w:themeColor="text1"/>
          <w:spacing w:val="0"/>
          <w:szCs w:val="28"/>
          <w:highlight w:val="white"/>
        </w:rPr>
        <w:t xml:space="preserve"> để đáp ứng yêu cầu nhiệm vụ được giao.</w:t>
      </w:r>
    </w:p>
    <w:p w:rsidR="009A61DA" w:rsidRPr="002C5D8F" w:rsidRDefault="009A61DA" w:rsidP="002C5D8F">
      <w:pPr>
        <w:spacing w:before="180"/>
        <w:ind w:firstLine="720"/>
        <w:jc w:val="both"/>
        <w:rPr>
          <w:iCs/>
          <w:color w:val="000000" w:themeColor="text1"/>
          <w:spacing w:val="0"/>
          <w:szCs w:val="28"/>
        </w:rPr>
      </w:pPr>
      <w:r w:rsidRPr="002C5D8F">
        <w:rPr>
          <w:iCs/>
          <w:color w:val="000000" w:themeColor="text1"/>
          <w:spacing w:val="0"/>
          <w:szCs w:val="28"/>
        </w:rPr>
        <w:t xml:space="preserve">2. </w:t>
      </w:r>
      <w:r w:rsidR="00B81F04" w:rsidRPr="002C5D8F">
        <w:rPr>
          <w:iCs/>
          <w:color w:val="000000" w:themeColor="text1"/>
          <w:spacing w:val="0"/>
          <w:szCs w:val="28"/>
        </w:rPr>
        <w:t>S</w:t>
      </w:r>
      <w:r w:rsidRPr="002C5D8F">
        <w:rPr>
          <w:iCs/>
          <w:color w:val="000000" w:themeColor="text1"/>
          <w:spacing w:val="0"/>
          <w:szCs w:val="28"/>
        </w:rPr>
        <w:t>ố lượng người làm việc trong các đơn vị</w:t>
      </w:r>
      <w:r w:rsidR="00B81F04" w:rsidRPr="002C5D8F">
        <w:rPr>
          <w:iCs/>
          <w:color w:val="000000" w:themeColor="text1"/>
          <w:spacing w:val="0"/>
          <w:szCs w:val="28"/>
        </w:rPr>
        <w:t xml:space="preserve"> sự nghiệp công lập</w:t>
      </w:r>
      <w:r w:rsidRPr="002C5D8F">
        <w:rPr>
          <w:iCs/>
          <w:color w:val="000000" w:themeColor="text1"/>
          <w:spacing w:val="0"/>
          <w:szCs w:val="28"/>
        </w:rPr>
        <w:t xml:space="preserve"> thuộc Văn phòng </w:t>
      </w:r>
      <w:r w:rsidR="00B81F04" w:rsidRPr="002C5D8F">
        <w:rPr>
          <w:iCs/>
          <w:color w:val="000000" w:themeColor="text1"/>
          <w:spacing w:val="0"/>
          <w:szCs w:val="28"/>
        </w:rPr>
        <w:t>UBND tỉnh thực hiện theo quy định của pháp luật hiện hành</w:t>
      </w:r>
      <w:r w:rsidRPr="002C5D8F">
        <w:rPr>
          <w:iCs/>
          <w:color w:val="000000" w:themeColor="text1"/>
          <w:spacing w:val="0"/>
          <w:szCs w:val="28"/>
        </w:rPr>
        <w:t>.</w:t>
      </w:r>
    </w:p>
    <w:p w:rsidR="0059375E" w:rsidRPr="002C5D8F" w:rsidRDefault="005901CB" w:rsidP="002C5D8F">
      <w:pPr>
        <w:spacing w:before="180"/>
        <w:ind w:firstLine="720"/>
        <w:jc w:val="both"/>
        <w:rPr>
          <w:iCs/>
          <w:color w:val="000000" w:themeColor="text1"/>
          <w:spacing w:val="0"/>
          <w:szCs w:val="28"/>
        </w:rPr>
      </w:pPr>
      <w:r w:rsidRPr="002C5D8F">
        <w:rPr>
          <w:iCs/>
          <w:color w:val="000000" w:themeColor="text1"/>
          <w:spacing w:val="0"/>
          <w:szCs w:val="28"/>
        </w:rPr>
        <w:t>3</w:t>
      </w:r>
      <w:r w:rsidR="00084D2C" w:rsidRPr="002C5D8F">
        <w:rPr>
          <w:iCs/>
          <w:color w:val="000000" w:themeColor="text1"/>
          <w:spacing w:val="0"/>
          <w:szCs w:val="28"/>
        </w:rPr>
        <w:t>. Việc tuyển dụng, bố trí</w:t>
      </w:r>
      <w:r w:rsidR="009A61DA" w:rsidRPr="002C5D8F">
        <w:rPr>
          <w:iCs/>
          <w:color w:val="000000" w:themeColor="text1"/>
          <w:spacing w:val="0"/>
          <w:szCs w:val="28"/>
        </w:rPr>
        <w:t xml:space="preserve"> </w:t>
      </w:r>
      <w:r w:rsidR="00084D2C" w:rsidRPr="002C5D8F">
        <w:rPr>
          <w:iCs/>
          <w:color w:val="000000" w:themeColor="text1"/>
          <w:spacing w:val="0"/>
          <w:szCs w:val="28"/>
        </w:rPr>
        <w:t xml:space="preserve">công chức, </w:t>
      </w:r>
      <w:r w:rsidR="00B81F04" w:rsidRPr="002C5D8F">
        <w:rPr>
          <w:iCs/>
          <w:color w:val="000000" w:themeColor="text1"/>
          <w:spacing w:val="0"/>
          <w:szCs w:val="28"/>
        </w:rPr>
        <w:t>viên chức</w:t>
      </w:r>
      <w:r w:rsidR="000D46EF" w:rsidRPr="002C5D8F">
        <w:rPr>
          <w:iCs/>
          <w:color w:val="000000" w:themeColor="text1"/>
          <w:spacing w:val="0"/>
          <w:szCs w:val="28"/>
        </w:rPr>
        <w:t xml:space="preserve"> của Văn phòng</w:t>
      </w:r>
      <w:r w:rsidR="00084D2C" w:rsidRPr="002C5D8F">
        <w:rPr>
          <w:iCs/>
          <w:color w:val="000000" w:themeColor="text1"/>
          <w:spacing w:val="0"/>
          <w:szCs w:val="28"/>
        </w:rPr>
        <w:t xml:space="preserve"> </w:t>
      </w:r>
      <w:r w:rsidR="00EA7617" w:rsidRPr="002C5D8F">
        <w:rPr>
          <w:iCs/>
          <w:color w:val="000000" w:themeColor="text1"/>
          <w:spacing w:val="0"/>
          <w:szCs w:val="28"/>
        </w:rPr>
        <w:t xml:space="preserve">UBND tỉnh </w:t>
      </w:r>
      <w:r w:rsidR="00084D2C" w:rsidRPr="002C5D8F">
        <w:rPr>
          <w:iCs/>
          <w:color w:val="000000" w:themeColor="text1"/>
          <w:spacing w:val="0"/>
          <w:szCs w:val="28"/>
        </w:rPr>
        <w:t>phải căn cứ vào vị trí việc làm, chức danh, tiêu chuẩn, cơ cấu ngạch công chức, chức danh nghề nghiệp của viên chức nhà nước theo quy định của pháp luật.</w:t>
      </w:r>
    </w:p>
    <w:p w:rsidR="0059375E" w:rsidRPr="002C5D8F" w:rsidRDefault="00084D2C" w:rsidP="002C5D8F">
      <w:pPr>
        <w:spacing w:before="180"/>
        <w:ind w:firstLine="720"/>
        <w:jc w:val="both"/>
        <w:rPr>
          <w:b/>
          <w:color w:val="000000" w:themeColor="text1"/>
          <w:spacing w:val="0"/>
          <w:szCs w:val="28"/>
        </w:rPr>
      </w:pPr>
      <w:r w:rsidRPr="002C5D8F">
        <w:rPr>
          <w:b/>
          <w:color w:val="000000" w:themeColor="text1"/>
          <w:spacing w:val="0"/>
          <w:szCs w:val="28"/>
        </w:rPr>
        <w:t>Điều 5. Nguyên tắc hoạt động</w:t>
      </w:r>
    </w:p>
    <w:p w:rsidR="00245077" w:rsidRPr="002C5D8F" w:rsidRDefault="00084D2C" w:rsidP="002C5D8F">
      <w:pPr>
        <w:spacing w:before="180"/>
        <w:ind w:firstLine="720"/>
        <w:jc w:val="both"/>
        <w:rPr>
          <w:iCs/>
          <w:color w:val="000000" w:themeColor="text1"/>
          <w:spacing w:val="0"/>
          <w:szCs w:val="28"/>
        </w:rPr>
      </w:pPr>
      <w:r w:rsidRPr="002C5D8F">
        <w:rPr>
          <w:iCs/>
          <w:color w:val="000000" w:themeColor="text1"/>
          <w:spacing w:val="0"/>
          <w:szCs w:val="28"/>
        </w:rPr>
        <w:t xml:space="preserve">1. </w:t>
      </w:r>
      <w:r w:rsidR="00245077" w:rsidRPr="002C5D8F">
        <w:rPr>
          <w:iCs/>
          <w:color w:val="000000" w:themeColor="text1"/>
          <w:spacing w:val="0"/>
          <w:szCs w:val="28"/>
        </w:rPr>
        <w:t>Văn phòng UBND tỉnh, các phòng, đơn vị thuộc Văn phòng UBND tỉnh làm việc theo chế độ thủ trưởng, bảo đảm nguyên tắc tập trung dân chủ.</w:t>
      </w:r>
    </w:p>
    <w:p w:rsidR="0059375E" w:rsidRPr="002C5D8F" w:rsidRDefault="00245077" w:rsidP="002C5D8F">
      <w:pPr>
        <w:spacing w:before="180"/>
        <w:ind w:firstLine="720"/>
        <w:jc w:val="both"/>
        <w:rPr>
          <w:iCs/>
          <w:color w:val="000000" w:themeColor="text1"/>
          <w:spacing w:val="0"/>
          <w:szCs w:val="28"/>
        </w:rPr>
      </w:pPr>
      <w:r w:rsidRPr="002C5D8F">
        <w:rPr>
          <w:iCs/>
          <w:color w:val="000000" w:themeColor="text1"/>
          <w:spacing w:val="0"/>
          <w:szCs w:val="28"/>
        </w:rPr>
        <w:t xml:space="preserve">2. </w:t>
      </w:r>
      <w:r w:rsidR="00AD152F" w:rsidRPr="002C5D8F">
        <w:rPr>
          <w:iCs/>
          <w:color w:val="000000" w:themeColor="text1"/>
          <w:spacing w:val="0"/>
          <w:szCs w:val="28"/>
        </w:rPr>
        <w:t>Chánh Văn phòng</w:t>
      </w:r>
      <w:r w:rsidR="009708D5" w:rsidRPr="002C5D8F">
        <w:rPr>
          <w:iCs/>
          <w:color w:val="000000" w:themeColor="text1"/>
          <w:spacing w:val="0"/>
          <w:szCs w:val="28"/>
        </w:rPr>
        <w:t xml:space="preserve"> </w:t>
      </w:r>
      <w:r w:rsidR="00084D2C" w:rsidRPr="002C5D8F">
        <w:rPr>
          <w:iCs/>
          <w:color w:val="000000" w:themeColor="text1"/>
          <w:spacing w:val="0"/>
          <w:szCs w:val="28"/>
        </w:rPr>
        <w:t xml:space="preserve">là người đứng đầu </w:t>
      </w:r>
      <w:r w:rsidR="00AD152F" w:rsidRPr="002C5D8F">
        <w:rPr>
          <w:iCs/>
          <w:color w:val="000000" w:themeColor="text1"/>
          <w:spacing w:val="0"/>
          <w:szCs w:val="28"/>
        </w:rPr>
        <w:t>cơ quan</w:t>
      </w:r>
      <w:r w:rsidR="00084D2C" w:rsidRPr="002C5D8F">
        <w:rPr>
          <w:iCs/>
          <w:color w:val="000000" w:themeColor="text1"/>
          <w:spacing w:val="0"/>
          <w:szCs w:val="28"/>
        </w:rPr>
        <w:t>,</w:t>
      </w:r>
      <w:r w:rsidR="00084D2C" w:rsidRPr="002C5D8F">
        <w:rPr>
          <w:color w:val="000000" w:themeColor="text1"/>
          <w:spacing w:val="0"/>
          <w:szCs w:val="28"/>
        </w:rPr>
        <w:t xml:space="preserve"> chịu trách nhiệm trước </w:t>
      </w:r>
      <w:r w:rsidR="00AD152F" w:rsidRPr="002C5D8F">
        <w:rPr>
          <w:color w:val="000000" w:themeColor="text1"/>
          <w:spacing w:val="0"/>
          <w:szCs w:val="28"/>
        </w:rPr>
        <w:t>UBND tỉnh</w:t>
      </w:r>
      <w:r w:rsidR="00084D2C" w:rsidRPr="002C5D8F">
        <w:rPr>
          <w:color w:val="000000" w:themeColor="text1"/>
          <w:spacing w:val="0"/>
          <w:szCs w:val="28"/>
        </w:rPr>
        <w:t xml:space="preserve">, Chủ tịch </w:t>
      </w:r>
      <w:r w:rsidR="00AD152F" w:rsidRPr="002C5D8F">
        <w:rPr>
          <w:color w:val="000000" w:themeColor="text1"/>
          <w:spacing w:val="0"/>
          <w:szCs w:val="28"/>
        </w:rPr>
        <w:t>UBND</w:t>
      </w:r>
      <w:r w:rsidR="00084D2C" w:rsidRPr="002C5D8F">
        <w:rPr>
          <w:color w:val="000000" w:themeColor="text1"/>
          <w:spacing w:val="0"/>
          <w:szCs w:val="28"/>
        </w:rPr>
        <w:t xml:space="preserve"> tỉnh và trước pháp luật về thực hiện chức năng, nhiệm vụ, quyền hạn của </w:t>
      </w:r>
      <w:r w:rsidR="00AD152F" w:rsidRPr="002C5D8F">
        <w:rPr>
          <w:color w:val="000000" w:themeColor="text1"/>
          <w:spacing w:val="0"/>
          <w:szCs w:val="28"/>
        </w:rPr>
        <w:t>Văn phòng</w:t>
      </w:r>
      <w:r w:rsidR="00084D2C" w:rsidRPr="002C5D8F">
        <w:rPr>
          <w:color w:val="000000" w:themeColor="text1"/>
          <w:spacing w:val="0"/>
          <w:szCs w:val="28"/>
        </w:rPr>
        <w:t xml:space="preserve"> </w:t>
      </w:r>
      <w:r w:rsidR="00EA7617" w:rsidRPr="002C5D8F">
        <w:rPr>
          <w:color w:val="000000" w:themeColor="text1"/>
          <w:spacing w:val="0"/>
          <w:szCs w:val="28"/>
        </w:rPr>
        <w:t xml:space="preserve">UBND tỉnh </w:t>
      </w:r>
      <w:r w:rsidR="00084D2C" w:rsidRPr="002C5D8F">
        <w:rPr>
          <w:color w:val="000000" w:themeColor="text1"/>
          <w:spacing w:val="0"/>
          <w:szCs w:val="28"/>
        </w:rPr>
        <w:t xml:space="preserve">và thực hiện nhiệm vụ, quyền hạn của Ủy viên </w:t>
      </w:r>
      <w:r w:rsidR="00AD152F" w:rsidRPr="002C5D8F">
        <w:rPr>
          <w:color w:val="000000" w:themeColor="text1"/>
          <w:spacing w:val="0"/>
          <w:szCs w:val="28"/>
        </w:rPr>
        <w:t>UBND</w:t>
      </w:r>
      <w:r w:rsidR="00084D2C" w:rsidRPr="002C5D8F">
        <w:rPr>
          <w:color w:val="000000" w:themeColor="text1"/>
          <w:spacing w:val="0"/>
          <w:szCs w:val="28"/>
        </w:rPr>
        <w:t xml:space="preserve"> tỉnh theo Quy chế làm việc và phân công của </w:t>
      </w:r>
      <w:r w:rsidR="00AD152F" w:rsidRPr="002C5D8F">
        <w:rPr>
          <w:color w:val="000000" w:themeColor="text1"/>
          <w:spacing w:val="0"/>
          <w:szCs w:val="28"/>
        </w:rPr>
        <w:t>UBND</w:t>
      </w:r>
      <w:r w:rsidR="00084D2C" w:rsidRPr="002C5D8F">
        <w:rPr>
          <w:color w:val="000000" w:themeColor="text1"/>
          <w:spacing w:val="0"/>
          <w:szCs w:val="28"/>
        </w:rPr>
        <w:t xml:space="preserve"> tỉnh</w:t>
      </w:r>
      <w:r w:rsidR="00084D2C" w:rsidRPr="002C5D8F">
        <w:rPr>
          <w:iCs/>
          <w:color w:val="000000" w:themeColor="text1"/>
          <w:spacing w:val="0"/>
          <w:szCs w:val="28"/>
        </w:rPr>
        <w:t>.</w:t>
      </w:r>
    </w:p>
    <w:p w:rsidR="0059375E" w:rsidRPr="002C5D8F" w:rsidRDefault="00084D2C" w:rsidP="002C5D8F">
      <w:pPr>
        <w:spacing w:before="180"/>
        <w:ind w:firstLine="720"/>
        <w:jc w:val="both"/>
        <w:rPr>
          <w:iCs/>
          <w:color w:val="000000" w:themeColor="text1"/>
          <w:spacing w:val="0"/>
          <w:szCs w:val="28"/>
        </w:rPr>
      </w:pPr>
      <w:r w:rsidRPr="002C5D8F">
        <w:rPr>
          <w:iCs/>
          <w:color w:val="000000" w:themeColor="text1"/>
          <w:spacing w:val="0"/>
          <w:szCs w:val="28"/>
        </w:rPr>
        <w:t xml:space="preserve">3. Phó </w:t>
      </w:r>
      <w:r w:rsidR="00AD152F" w:rsidRPr="002C5D8F">
        <w:rPr>
          <w:iCs/>
          <w:color w:val="000000" w:themeColor="text1"/>
          <w:spacing w:val="0"/>
          <w:szCs w:val="28"/>
        </w:rPr>
        <w:t>Chánh Văn phòng</w:t>
      </w:r>
      <w:r w:rsidR="009708D5" w:rsidRPr="002C5D8F">
        <w:rPr>
          <w:iCs/>
          <w:color w:val="000000" w:themeColor="text1"/>
          <w:spacing w:val="0"/>
          <w:szCs w:val="28"/>
        </w:rPr>
        <w:t xml:space="preserve"> </w:t>
      </w:r>
      <w:r w:rsidRPr="002C5D8F">
        <w:rPr>
          <w:iCs/>
          <w:color w:val="000000" w:themeColor="text1"/>
          <w:spacing w:val="0"/>
          <w:szCs w:val="28"/>
        </w:rPr>
        <w:t xml:space="preserve">là người giúp </w:t>
      </w:r>
      <w:r w:rsidR="00AD152F" w:rsidRPr="002C5D8F">
        <w:rPr>
          <w:color w:val="000000" w:themeColor="text1"/>
          <w:spacing w:val="0"/>
          <w:szCs w:val="28"/>
        </w:rPr>
        <w:t>Chánh Văn phòng</w:t>
      </w:r>
      <w:r w:rsidR="009708D5" w:rsidRPr="002C5D8F">
        <w:rPr>
          <w:color w:val="000000" w:themeColor="text1"/>
          <w:spacing w:val="0"/>
          <w:szCs w:val="28"/>
        </w:rPr>
        <w:t xml:space="preserve"> </w:t>
      </w:r>
      <w:r w:rsidRPr="002C5D8F">
        <w:rPr>
          <w:color w:val="000000" w:themeColor="text1"/>
          <w:spacing w:val="0"/>
          <w:szCs w:val="28"/>
        </w:rPr>
        <w:t xml:space="preserve">thực hiện một hoặc một số nhiệm vụ cụ thể do </w:t>
      </w:r>
      <w:r w:rsidR="00AD152F" w:rsidRPr="002C5D8F">
        <w:rPr>
          <w:color w:val="000000" w:themeColor="text1"/>
          <w:spacing w:val="0"/>
          <w:szCs w:val="28"/>
        </w:rPr>
        <w:t>Chánh Văn phòng</w:t>
      </w:r>
      <w:r w:rsidR="009708D5" w:rsidRPr="002C5D8F">
        <w:rPr>
          <w:color w:val="000000" w:themeColor="text1"/>
          <w:spacing w:val="0"/>
          <w:szCs w:val="28"/>
        </w:rPr>
        <w:t xml:space="preserve"> </w:t>
      </w:r>
      <w:r w:rsidRPr="002C5D8F">
        <w:rPr>
          <w:color w:val="000000" w:themeColor="text1"/>
          <w:spacing w:val="0"/>
          <w:szCs w:val="28"/>
        </w:rPr>
        <w:t xml:space="preserve">phân công và chịu trách nhiệm trước </w:t>
      </w:r>
      <w:r w:rsidR="00AD152F" w:rsidRPr="002C5D8F">
        <w:rPr>
          <w:color w:val="000000" w:themeColor="text1"/>
          <w:spacing w:val="0"/>
          <w:szCs w:val="28"/>
        </w:rPr>
        <w:t>Chánh Văn phòng</w:t>
      </w:r>
      <w:r w:rsidR="009708D5" w:rsidRPr="002C5D8F">
        <w:rPr>
          <w:color w:val="000000" w:themeColor="text1"/>
          <w:spacing w:val="0"/>
          <w:szCs w:val="28"/>
        </w:rPr>
        <w:t xml:space="preserve"> </w:t>
      </w:r>
      <w:r w:rsidRPr="002C5D8F">
        <w:rPr>
          <w:color w:val="000000" w:themeColor="text1"/>
          <w:spacing w:val="0"/>
          <w:szCs w:val="28"/>
        </w:rPr>
        <w:t xml:space="preserve">và trước pháp luật về thực hiện nhiệm vụ được phân công. Khi </w:t>
      </w:r>
      <w:r w:rsidR="00AD152F" w:rsidRPr="002C5D8F">
        <w:rPr>
          <w:color w:val="000000" w:themeColor="text1"/>
          <w:spacing w:val="0"/>
          <w:szCs w:val="28"/>
        </w:rPr>
        <w:t>Chánh Văn phòng</w:t>
      </w:r>
      <w:r w:rsidRPr="002C5D8F">
        <w:rPr>
          <w:color w:val="000000" w:themeColor="text1"/>
          <w:spacing w:val="0"/>
          <w:szCs w:val="28"/>
        </w:rPr>
        <w:t xml:space="preserve"> vắng mặt, một Phó </w:t>
      </w:r>
      <w:r w:rsidR="00AD152F" w:rsidRPr="002C5D8F">
        <w:rPr>
          <w:color w:val="000000" w:themeColor="text1"/>
          <w:spacing w:val="0"/>
          <w:szCs w:val="28"/>
        </w:rPr>
        <w:t>Chánh Văn phòng</w:t>
      </w:r>
      <w:r w:rsidRPr="002C5D8F">
        <w:rPr>
          <w:color w:val="000000" w:themeColor="text1"/>
          <w:spacing w:val="0"/>
          <w:szCs w:val="28"/>
        </w:rPr>
        <w:t xml:space="preserve"> được </w:t>
      </w:r>
      <w:r w:rsidR="00AD152F" w:rsidRPr="002C5D8F">
        <w:rPr>
          <w:color w:val="000000" w:themeColor="text1"/>
          <w:spacing w:val="0"/>
          <w:szCs w:val="28"/>
        </w:rPr>
        <w:t>Chánh Văn phòng</w:t>
      </w:r>
      <w:r w:rsidRPr="002C5D8F">
        <w:rPr>
          <w:color w:val="000000" w:themeColor="text1"/>
          <w:spacing w:val="0"/>
          <w:szCs w:val="28"/>
        </w:rPr>
        <w:t xml:space="preserve"> ủy nhiệm thay </w:t>
      </w:r>
      <w:r w:rsidR="00AD152F" w:rsidRPr="002C5D8F">
        <w:rPr>
          <w:color w:val="000000" w:themeColor="text1"/>
          <w:spacing w:val="0"/>
          <w:szCs w:val="28"/>
        </w:rPr>
        <w:t>Chánh Văn phòng</w:t>
      </w:r>
      <w:r w:rsidRPr="002C5D8F">
        <w:rPr>
          <w:color w:val="000000" w:themeColor="text1"/>
          <w:spacing w:val="0"/>
          <w:szCs w:val="28"/>
        </w:rPr>
        <w:t xml:space="preserve"> điều hành các hoạt động của</w:t>
      </w:r>
      <w:r w:rsidR="00AD152F" w:rsidRPr="002C5D8F">
        <w:rPr>
          <w:color w:val="000000" w:themeColor="text1"/>
          <w:spacing w:val="0"/>
          <w:szCs w:val="28"/>
        </w:rPr>
        <w:t xml:space="preserve"> cơ quan</w:t>
      </w:r>
      <w:r w:rsidRPr="002C5D8F">
        <w:rPr>
          <w:color w:val="000000" w:themeColor="text1"/>
          <w:spacing w:val="0"/>
          <w:szCs w:val="28"/>
        </w:rPr>
        <w:t xml:space="preserve">. Phó </w:t>
      </w:r>
      <w:r w:rsidR="00AD152F" w:rsidRPr="002C5D8F">
        <w:rPr>
          <w:color w:val="000000" w:themeColor="text1"/>
          <w:spacing w:val="0"/>
          <w:szCs w:val="28"/>
        </w:rPr>
        <w:t>Chánh Văn phòng</w:t>
      </w:r>
      <w:r w:rsidRPr="002C5D8F">
        <w:rPr>
          <w:color w:val="000000" w:themeColor="text1"/>
          <w:spacing w:val="0"/>
          <w:szCs w:val="28"/>
        </w:rPr>
        <w:t xml:space="preserve"> không kiêm nhiệm người đứng đầu phòng và đơn vị sự nghiệp công lập thuộc </w:t>
      </w:r>
      <w:r w:rsidR="00AD152F" w:rsidRPr="002C5D8F">
        <w:rPr>
          <w:color w:val="000000" w:themeColor="text1"/>
          <w:spacing w:val="0"/>
          <w:szCs w:val="28"/>
        </w:rPr>
        <w:t>Văn phòng</w:t>
      </w:r>
      <w:r w:rsidR="00EA7617" w:rsidRPr="002C5D8F">
        <w:rPr>
          <w:color w:val="000000" w:themeColor="text1"/>
          <w:spacing w:val="0"/>
          <w:szCs w:val="28"/>
        </w:rPr>
        <w:t xml:space="preserve"> UBND tỉnh</w:t>
      </w:r>
      <w:r w:rsidRPr="002C5D8F">
        <w:rPr>
          <w:color w:val="000000" w:themeColor="text1"/>
          <w:spacing w:val="0"/>
          <w:szCs w:val="28"/>
        </w:rPr>
        <w:t>, trừ trường hợp pháp luật có quy định khác.</w:t>
      </w:r>
    </w:p>
    <w:p w:rsidR="0059375E" w:rsidRPr="002C5D8F" w:rsidRDefault="00084D2C" w:rsidP="002C5D8F">
      <w:pPr>
        <w:spacing w:before="180"/>
        <w:ind w:firstLine="720"/>
        <w:jc w:val="both"/>
        <w:rPr>
          <w:iCs/>
          <w:color w:val="000000" w:themeColor="text1"/>
          <w:spacing w:val="0"/>
          <w:szCs w:val="28"/>
        </w:rPr>
      </w:pPr>
      <w:r w:rsidRPr="002C5D8F">
        <w:rPr>
          <w:iCs/>
          <w:color w:val="000000" w:themeColor="text1"/>
          <w:spacing w:val="0"/>
          <w:szCs w:val="28"/>
        </w:rPr>
        <w:t>4. Trưởng phòng,</w:t>
      </w:r>
      <w:r w:rsidR="00EA7617" w:rsidRPr="002C5D8F">
        <w:rPr>
          <w:iCs/>
          <w:color w:val="000000" w:themeColor="text1"/>
          <w:spacing w:val="0"/>
          <w:szCs w:val="28"/>
        </w:rPr>
        <w:t xml:space="preserve"> ban,</w:t>
      </w:r>
      <w:r w:rsidRPr="002C5D8F">
        <w:rPr>
          <w:iCs/>
          <w:color w:val="000000" w:themeColor="text1"/>
          <w:spacing w:val="0"/>
          <w:szCs w:val="28"/>
        </w:rPr>
        <w:t xml:space="preserve"> Thủ trưởng các </w:t>
      </w:r>
      <w:r w:rsidRPr="002C5D8F">
        <w:rPr>
          <w:color w:val="000000" w:themeColor="text1"/>
          <w:spacing w:val="0"/>
          <w:szCs w:val="28"/>
        </w:rPr>
        <w:t xml:space="preserve">đơn vị sự nghiệp công lập thuộc </w:t>
      </w:r>
      <w:r w:rsidR="00AD152F" w:rsidRPr="002C5D8F">
        <w:rPr>
          <w:color w:val="000000" w:themeColor="text1"/>
          <w:spacing w:val="0"/>
          <w:szCs w:val="28"/>
        </w:rPr>
        <w:t>Văn phòng</w:t>
      </w:r>
      <w:r w:rsidR="00EA7617" w:rsidRPr="002C5D8F">
        <w:rPr>
          <w:color w:val="000000" w:themeColor="text1"/>
          <w:spacing w:val="0"/>
          <w:szCs w:val="28"/>
        </w:rPr>
        <w:t xml:space="preserve"> UBND tỉnh</w:t>
      </w:r>
      <w:r w:rsidRPr="002C5D8F">
        <w:rPr>
          <w:iCs/>
          <w:color w:val="000000" w:themeColor="text1"/>
          <w:spacing w:val="0"/>
          <w:szCs w:val="28"/>
        </w:rPr>
        <w:t xml:space="preserve"> là người trực tiếp phụ trách điều hành hoạt động của phòng,</w:t>
      </w:r>
      <w:r w:rsidR="00EA7617" w:rsidRPr="002C5D8F">
        <w:rPr>
          <w:iCs/>
          <w:color w:val="000000" w:themeColor="text1"/>
          <w:spacing w:val="0"/>
          <w:szCs w:val="28"/>
        </w:rPr>
        <w:t xml:space="preserve"> ban,</w:t>
      </w:r>
      <w:r w:rsidRPr="002C5D8F">
        <w:rPr>
          <w:iCs/>
          <w:color w:val="000000" w:themeColor="text1"/>
          <w:spacing w:val="0"/>
          <w:szCs w:val="28"/>
        </w:rPr>
        <w:t xml:space="preserve"> đơn vị; chịu trách nhiệm trước lãnh đạo </w:t>
      </w:r>
      <w:r w:rsidR="00AD152F" w:rsidRPr="002C5D8F">
        <w:rPr>
          <w:iCs/>
          <w:color w:val="000000" w:themeColor="text1"/>
          <w:spacing w:val="0"/>
          <w:szCs w:val="28"/>
        </w:rPr>
        <w:t>Văn phòng</w:t>
      </w:r>
      <w:r w:rsidRPr="002C5D8F">
        <w:rPr>
          <w:iCs/>
          <w:color w:val="000000" w:themeColor="text1"/>
          <w:spacing w:val="0"/>
          <w:szCs w:val="28"/>
        </w:rPr>
        <w:t xml:space="preserve"> </w:t>
      </w:r>
      <w:r w:rsidR="00EA7617" w:rsidRPr="002C5D8F">
        <w:rPr>
          <w:iCs/>
          <w:color w:val="000000" w:themeColor="text1"/>
          <w:spacing w:val="0"/>
          <w:szCs w:val="28"/>
        </w:rPr>
        <w:t xml:space="preserve">UBND tỉnh </w:t>
      </w:r>
      <w:r w:rsidRPr="002C5D8F">
        <w:rPr>
          <w:iCs/>
          <w:color w:val="000000" w:themeColor="text1"/>
          <w:spacing w:val="0"/>
          <w:szCs w:val="28"/>
        </w:rPr>
        <w:t xml:space="preserve">và trước pháp luật về toàn bộ hoạt động của phòng, </w:t>
      </w:r>
      <w:r w:rsidR="008D7E49" w:rsidRPr="002C5D8F">
        <w:rPr>
          <w:iCs/>
          <w:color w:val="000000" w:themeColor="text1"/>
          <w:spacing w:val="0"/>
          <w:szCs w:val="28"/>
        </w:rPr>
        <w:t xml:space="preserve">ban, </w:t>
      </w:r>
      <w:r w:rsidRPr="002C5D8F">
        <w:rPr>
          <w:iCs/>
          <w:color w:val="000000" w:themeColor="text1"/>
          <w:spacing w:val="0"/>
          <w:szCs w:val="28"/>
        </w:rPr>
        <w:t>đơn vị được phân công phụ trách.</w:t>
      </w:r>
    </w:p>
    <w:p w:rsidR="0059375E" w:rsidRPr="002C5D8F" w:rsidRDefault="00084D2C" w:rsidP="002C5D8F">
      <w:pPr>
        <w:spacing w:before="180"/>
        <w:ind w:firstLine="720"/>
        <w:jc w:val="both"/>
        <w:rPr>
          <w:iCs/>
          <w:color w:val="000000" w:themeColor="text1"/>
          <w:spacing w:val="0"/>
          <w:szCs w:val="28"/>
        </w:rPr>
      </w:pPr>
      <w:r w:rsidRPr="002C5D8F">
        <w:rPr>
          <w:iCs/>
          <w:color w:val="000000" w:themeColor="text1"/>
          <w:spacing w:val="0"/>
          <w:szCs w:val="28"/>
        </w:rPr>
        <w:t>5. Phó Trưởng phòng,</w:t>
      </w:r>
      <w:r w:rsidR="00EA7617" w:rsidRPr="002C5D8F">
        <w:rPr>
          <w:iCs/>
          <w:color w:val="000000" w:themeColor="text1"/>
          <w:spacing w:val="0"/>
          <w:szCs w:val="28"/>
        </w:rPr>
        <w:t xml:space="preserve"> ban,</w:t>
      </w:r>
      <w:r w:rsidRPr="002C5D8F">
        <w:rPr>
          <w:iCs/>
          <w:color w:val="000000" w:themeColor="text1"/>
          <w:spacing w:val="0"/>
          <w:szCs w:val="28"/>
        </w:rPr>
        <w:t xml:space="preserve"> Phó Thủ trưởng các đơn vị sự nghiệp công lập thuộc </w:t>
      </w:r>
      <w:r w:rsidR="00AD152F" w:rsidRPr="002C5D8F">
        <w:rPr>
          <w:iCs/>
          <w:color w:val="000000" w:themeColor="text1"/>
          <w:spacing w:val="0"/>
          <w:szCs w:val="28"/>
        </w:rPr>
        <w:t>Văn phòng</w:t>
      </w:r>
      <w:r w:rsidR="00EA7617" w:rsidRPr="002C5D8F">
        <w:rPr>
          <w:iCs/>
          <w:color w:val="000000" w:themeColor="text1"/>
          <w:spacing w:val="0"/>
          <w:szCs w:val="28"/>
        </w:rPr>
        <w:t xml:space="preserve"> UBND tỉnh</w:t>
      </w:r>
      <w:r w:rsidRPr="002C5D8F">
        <w:rPr>
          <w:iCs/>
          <w:color w:val="000000" w:themeColor="text1"/>
          <w:spacing w:val="0"/>
          <w:szCs w:val="28"/>
        </w:rPr>
        <w:t xml:space="preserve"> là người giúp việc cho Trưởng phòng,</w:t>
      </w:r>
      <w:r w:rsidR="00EA7617" w:rsidRPr="002C5D8F">
        <w:rPr>
          <w:iCs/>
          <w:color w:val="000000" w:themeColor="text1"/>
          <w:spacing w:val="0"/>
          <w:szCs w:val="28"/>
        </w:rPr>
        <w:t xml:space="preserve"> ban,</w:t>
      </w:r>
      <w:r w:rsidRPr="002C5D8F">
        <w:rPr>
          <w:iCs/>
          <w:color w:val="000000" w:themeColor="text1"/>
          <w:spacing w:val="0"/>
          <w:szCs w:val="28"/>
        </w:rPr>
        <w:t xml:space="preserve"> Thủ trưởng đơn vị; chịu trách nhiệm trước Trưởng phòng,</w:t>
      </w:r>
      <w:r w:rsidR="00EA7617" w:rsidRPr="002C5D8F">
        <w:rPr>
          <w:iCs/>
          <w:color w:val="000000" w:themeColor="text1"/>
          <w:spacing w:val="0"/>
          <w:szCs w:val="28"/>
        </w:rPr>
        <w:t xml:space="preserve"> ban,</w:t>
      </w:r>
      <w:r w:rsidRPr="002C5D8F">
        <w:rPr>
          <w:iCs/>
          <w:color w:val="000000" w:themeColor="text1"/>
          <w:spacing w:val="0"/>
          <w:szCs w:val="28"/>
        </w:rPr>
        <w:t xml:space="preserve"> Thủ trưởng đơn vị và trước pháp luật về nhiệm vụ, công việc được phân công phụ trách.</w:t>
      </w:r>
    </w:p>
    <w:p w:rsidR="00245077" w:rsidRPr="002C5D8F" w:rsidRDefault="00245077" w:rsidP="002C5D8F">
      <w:pPr>
        <w:spacing w:before="180"/>
        <w:ind w:firstLine="720"/>
        <w:jc w:val="both"/>
        <w:rPr>
          <w:b/>
          <w:iCs/>
          <w:color w:val="000000" w:themeColor="text1"/>
          <w:spacing w:val="0"/>
          <w:szCs w:val="28"/>
        </w:rPr>
      </w:pPr>
      <w:r w:rsidRPr="002C5D8F">
        <w:rPr>
          <w:b/>
          <w:iCs/>
          <w:color w:val="000000" w:themeColor="text1"/>
          <w:spacing w:val="0"/>
          <w:szCs w:val="28"/>
        </w:rPr>
        <w:t>Điều 6. Trách nhiệm</w:t>
      </w:r>
    </w:p>
    <w:p w:rsidR="00245077" w:rsidRPr="002C5D8F" w:rsidRDefault="00245077" w:rsidP="002C5D8F">
      <w:pPr>
        <w:spacing w:before="180"/>
        <w:ind w:firstLine="720"/>
        <w:jc w:val="both"/>
        <w:rPr>
          <w:iCs/>
          <w:color w:val="000000" w:themeColor="text1"/>
          <w:spacing w:val="0"/>
          <w:szCs w:val="28"/>
        </w:rPr>
      </w:pPr>
      <w:r w:rsidRPr="002C5D8F">
        <w:rPr>
          <w:iCs/>
          <w:color w:val="000000" w:themeColor="text1"/>
          <w:spacing w:val="0"/>
          <w:szCs w:val="28"/>
        </w:rPr>
        <w:t>1. Văn phòng UBND tỉnh chịu trách nhiệm đối với những vấn đề tham mưu, đề xuất thuộc phạm vi nhiệm vụ, quyền hạn được giao theo quy định.</w:t>
      </w:r>
    </w:p>
    <w:p w:rsidR="00245077" w:rsidRPr="002C5D8F" w:rsidRDefault="00245077" w:rsidP="002C5D8F">
      <w:pPr>
        <w:spacing w:before="180"/>
        <w:ind w:firstLine="720"/>
        <w:jc w:val="both"/>
        <w:rPr>
          <w:iCs/>
          <w:color w:val="000000" w:themeColor="text1"/>
          <w:spacing w:val="0"/>
          <w:szCs w:val="28"/>
        </w:rPr>
      </w:pPr>
      <w:r w:rsidRPr="002C5D8F">
        <w:rPr>
          <w:iCs/>
          <w:color w:val="000000" w:themeColor="text1"/>
          <w:spacing w:val="0"/>
          <w:szCs w:val="28"/>
        </w:rPr>
        <w:t xml:space="preserve">2. Chuyên viên, lãnh đạo phòng, </w:t>
      </w:r>
      <w:r w:rsidR="008D7E49" w:rsidRPr="002C5D8F">
        <w:rPr>
          <w:iCs/>
          <w:color w:val="000000" w:themeColor="text1"/>
          <w:spacing w:val="0"/>
          <w:szCs w:val="28"/>
        </w:rPr>
        <w:t xml:space="preserve">ban, </w:t>
      </w:r>
      <w:r w:rsidRPr="002C5D8F">
        <w:rPr>
          <w:iCs/>
          <w:color w:val="000000" w:themeColor="text1"/>
          <w:spacing w:val="0"/>
          <w:szCs w:val="28"/>
        </w:rPr>
        <w:t>đơn vị</w:t>
      </w:r>
      <w:r w:rsidR="008D7E49" w:rsidRPr="002C5D8F">
        <w:rPr>
          <w:iCs/>
          <w:color w:val="000000" w:themeColor="text1"/>
          <w:spacing w:val="0"/>
          <w:szCs w:val="28"/>
        </w:rPr>
        <w:t xml:space="preserve"> sự nghiệp công lập</w:t>
      </w:r>
      <w:r w:rsidRPr="002C5D8F">
        <w:rPr>
          <w:iCs/>
          <w:color w:val="000000" w:themeColor="text1"/>
          <w:spacing w:val="0"/>
          <w:szCs w:val="28"/>
        </w:rPr>
        <w:t xml:space="preserve"> thuộc Văn phòng</w:t>
      </w:r>
      <w:r w:rsidR="00EA7617" w:rsidRPr="002C5D8F">
        <w:rPr>
          <w:iCs/>
          <w:color w:val="000000" w:themeColor="text1"/>
          <w:spacing w:val="0"/>
          <w:szCs w:val="28"/>
        </w:rPr>
        <w:t xml:space="preserve"> UBND tỉnh</w:t>
      </w:r>
      <w:r w:rsidRPr="002C5D8F">
        <w:rPr>
          <w:iCs/>
          <w:color w:val="000000" w:themeColor="text1"/>
          <w:spacing w:val="0"/>
          <w:szCs w:val="28"/>
        </w:rPr>
        <w:t xml:space="preserve"> và lãnh đạo Văn phòng UBND tỉnh chịu trách nhiệm về ý kiến tham mưu, đề xuất của mình.</w:t>
      </w:r>
    </w:p>
    <w:p w:rsidR="009C5AC3" w:rsidRPr="002C5D8F" w:rsidRDefault="009C5AC3">
      <w:pPr>
        <w:rPr>
          <w:b/>
          <w:color w:val="000000" w:themeColor="text1"/>
          <w:spacing w:val="0"/>
          <w:szCs w:val="28"/>
        </w:rPr>
      </w:pPr>
      <w:r w:rsidRPr="002C5D8F">
        <w:rPr>
          <w:b/>
          <w:color w:val="000000" w:themeColor="text1"/>
          <w:spacing w:val="0"/>
          <w:szCs w:val="28"/>
        </w:rPr>
        <w:br w:type="page"/>
      </w:r>
    </w:p>
    <w:p w:rsidR="0059375E" w:rsidRPr="002C5D8F" w:rsidRDefault="00084D2C" w:rsidP="0081243C">
      <w:pPr>
        <w:spacing w:after="160"/>
        <w:ind w:firstLine="720"/>
        <w:jc w:val="both"/>
        <w:rPr>
          <w:b/>
          <w:color w:val="000000" w:themeColor="text1"/>
          <w:spacing w:val="0"/>
          <w:szCs w:val="28"/>
        </w:rPr>
      </w:pPr>
      <w:r w:rsidRPr="002C5D8F">
        <w:rPr>
          <w:b/>
          <w:color w:val="000000" w:themeColor="text1"/>
          <w:spacing w:val="0"/>
          <w:szCs w:val="28"/>
        </w:rPr>
        <w:lastRenderedPageBreak/>
        <w:t xml:space="preserve">Điều </w:t>
      </w:r>
      <w:r w:rsidR="00245077" w:rsidRPr="002C5D8F">
        <w:rPr>
          <w:b/>
          <w:color w:val="000000" w:themeColor="text1"/>
          <w:spacing w:val="0"/>
          <w:szCs w:val="28"/>
        </w:rPr>
        <w:t>7</w:t>
      </w:r>
      <w:r w:rsidRPr="002C5D8F">
        <w:rPr>
          <w:b/>
          <w:color w:val="000000" w:themeColor="text1"/>
          <w:spacing w:val="0"/>
          <w:szCs w:val="28"/>
        </w:rPr>
        <w:t>. Bổ nhiệm</w:t>
      </w:r>
      <w:r w:rsidR="00245077" w:rsidRPr="002C5D8F">
        <w:rPr>
          <w:b/>
          <w:color w:val="000000" w:themeColor="text1"/>
          <w:spacing w:val="0"/>
          <w:szCs w:val="28"/>
        </w:rPr>
        <w:t>,</w:t>
      </w:r>
      <w:r w:rsidRPr="002C5D8F">
        <w:rPr>
          <w:b/>
          <w:color w:val="000000" w:themeColor="text1"/>
          <w:spacing w:val="0"/>
          <w:szCs w:val="28"/>
        </w:rPr>
        <w:t xml:space="preserve"> </w:t>
      </w:r>
      <w:r w:rsidR="00744CE7" w:rsidRPr="002C5D8F">
        <w:rPr>
          <w:b/>
          <w:color w:val="000000" w:themeColor="text1"/>
          <w:spacing w:val="0"/>
          <w:szCs w:val="28"/>
        </w:rPr>
        <w:t xml:space="preserve">bổ nhiệm lại, </w:t>
      </w:r>
      <w:r w:rsidRPr="002C5D8F">
        <w:rPr>
          <w:b/>
          <w:color w:val="000000" w:themeColor="text1"/>
          <w:spacing w:val="0"/>
          <w:szCs w:val="28"/>
        </w:rPr>
        <w:t>miễn nhiệm</w:t>
      </w:r>
      <w:r w:rsidR="00245077" w:rsidRPr="002C5D8F">
        <w:rPr>
          <w:b/>
          <w:color w:val="000000" w:themeColor="text1"/>
          <w:spacing w:val="0"/>
          <w:szCs w:val="28"/>
        </w:rPr>
        <w:t xml:space="preserve">, </w:t>
      </w:r>
      <w:r w:rsidR="00744CE7" w:rsidRPr="002C5D8F">
        <w:rPr>
          <w:b/>
          <w:color w:val="000000" w:themeColor="text1"/>
          <w:spacing w:val="0"/>
          <w:szCs w:val="28"/>
        </w:rPr>
        <w:t xml:space="preserve">cho từ chức, </w:t>
      </w:r>
      <w:r w:rsidR="00245077" w:rsidRPr="002C5D8F">
        <w:rPr>
          <w:b/>
          <w:color w:val="000000" w:themeColor="text1"/>
          <w:spacing w:val="0"/>
          <w:szCs w:val="28"/>
        </w:rPr>
        <w:t>điều động, luân chuyển,</w:t>
      </w:r>
      <w:r w:rsidR="00E55397" w:rsidRPr="002C5D8F">
        <w:rPr>
          <w:b/>
          <w:color w:val="000000" w:themeColor="text1"/>
          <w:spacing w:val="0"/>
          <w:szCs w:val="28"/>
        </w:rPr>
        <w:t xml:space="preserve"> biệt phái,</w:t>
      </w:r>
      <w:r w:rsidR="00245077" w:rsidRPr="002C5D8F">
        <w:rPr>
          <w:b/>
          <w:color w:val="000000" w:themeColor="text1"/>
          <w:spacing w:val="0"/>
          <w:szCs w:val="28"/>
        </w:rPr>
        <w:t xml:space="preserve"> khen thưởng, kỷ luật</w:t>
      </w:r>
      <w:r w:rsidR="00744CE7" w:rsidRPr="002C5D8F">
        <w:rPr>
          <w:b/>
          <w:color w:val="000000" w:themeColor="text1"/>
          <w:spacing w:val="0"/>
          <w:szCs w:val="28"/>
        </w:rPr>
        <w:t>, nghỉ hưu và thực hiện chế độ, chính sách</w:t>
      </w:r>
    </w:p>
    <w:p w:rsidR="0059375E" w:rsidRPr="002C5D8F" w:rsidRDefault="00084D2C" w:rsidP="0081243C">
      <w:pPr>
        <w:spacing w:after="160"/>
        <w:ind w:firstLine="720"/>
        <w:jc w:val="both"/>
        <w:rPr>
          <w:iCs/>
          <w:color w:val="000000" w:themeColor="text1"/>
          <w:spacing w:val="0"/>
          <w:szCs w:val="28"/>
        </w:rPr>
      </w:pPr>
      <w:r w:rsidRPr="002C5D8F">
        <w:rPr>
          <w:iCs/>
          <w:color w:val="000000" w:themeColor="text1"/>
          <w:spacing w:val="0"/>
          <w:szCs w:val="28"/>
        </w:rPr>
        <w:t>1.</w:t>
      </w:r>
      <w:r w:rsidRPr="002C5D8F">
        <w:rPr>
          <w:color w:val="000000" w:themeColor="text1"/>
          <w:spacing w:val="0"/>
          <w:szCs w:val="28"/>
        </w:rPr>
        <w:t xml:space="preserve"> </w:t>
      </w:r>
      <w:r w:rsidR="00744CE7" w:rsidRPr="002C5D8F">
        <w:rPr>
          <w:color w:val="000000" w:themeColor="text1"/>
          <w:spacing w:val="0"/>
          <w:szCs w:val="28"/>
        </w:rPr>
        <w:t>Chủ tịch</w:t>
      </w:r>
      <w:r w:rsidR="009C5AC3" w:rsidRPr="002C5D8F">
        <w:rPr>
          <w:color w:val="000000" w:themeColor="text1"/>
          <w:spacing w:val="0"/>
          <w:szCs w:val="28"/>
        </w:rPr>
        <w:t xml:space="preserve"> </w:t>
      </w:r>
      <w:r w:rsidR="00744CE7" w:rsidRPr="002C5D8F">
        <w:rPr>
          <w:color w:val="000000" w:themeColor="text1"/>
          <w:spacing w:val="0"/>
          <w:szCs w:val="28"/>
          <w:shd w:val="clear" w:color="auto" w:fill="FFFFFF"/>
        </w:rPr>
        <w:t>UBND</w:t>
      </w:r>
      <w:r w:rsidR="00744CE7" w:rsidRPr="002C5D8F">
        <w:rPr>
          <w:color w:val="000000" w:themeColor="text1"/>
          <w:spacing w:val="0"/>
          <w:szCs w:val="28"/>
        </w:rPr>
        <w:t xml:space="preserve"> tỉnh bổ nhiệm, </w:t>
      </w:r>
      <w:r w:rsidR="00E55397" w:rsidRPr="002C5D8F">
        <w:rPr>
          <w:color w:val="000000" w:themeColor="text1"/>
          <w:spacing w:val="0"/>
          <w:szCs w:val="28"/>
        </w:rPr>
        <w:t>bổ nhiệm</w:t>
      </w:r>
      <w:r w:rsidRPr="002C5D8F">
        <w:rPr>
          <w:color w:val="000000" w:themeColor="text1"/>
          <w:spacing w:val="0"/>
          <w:szCs w:val="28"/>
        </w:rPr>
        <w:t xml:space="preserve"> lại, miễn nhiệm,</w:t>
      </w:r>
      <w:r w:rsidR="00744CE7" w:rsidRPr="002C5D8F">
        <w:rPr>
          <w:color w:val="000000" w:themeColor="text1"/>
          <w:spacing w:val="0"/>
          <w:szCs w:val="28"/>
        </w:rPr>
        <w:t xml:space="preserve"> cho từ chức,</w:t>
      </w:r>
      <w:r w:rsidRPr="002C5D8F">
        <w:rPr>
          <w:color w:val="000000" w:themeColor="text1"/>
          <w:spacing w:val="0"/>
          <w:szCs w:val="28"/>
        </w:rPr>
        <w:t xml:space="preserve"> điều động, luân chuyển,</w:t>
      </w:r>
      <w:r w:rsidR="00E55397" w:rsidRPr="002C5D8F">
        <w:rPr>
          <w:color w:val="000000" w:themeColor="text1"/>
          <w:spacing w:val="0"/>
          <w:szCs w:val="28"/>
        </w:rPr>
        <w:t xml:space="preserve"> </w:t>
      </w:r>
      <w:r w:rsidRPr="002C5D8F">
        <w:rPr>
          <w:color w:val="000000" w:themeColor="text1"/>
          <w:spacing w:val="0"/>
          <w:szCs w:val="28"/>
        </w:rPr>
        <w:t>khen thưởng, kỷ luật, nghỉ hưu và thực hiện chế độ, chính sách đố</w:t>
      </w:r>
      <w:r w:rsidR="008433C3" w:rsidRPr="002C5D8F">
        <w:rPr>
          <w:color w:val="000000" w:themeColor="text1"/>
          <w:spacing w:val="0"/>
          <w:szCs w:val="28"/>
        </w:rPr>
        <w:t xml:space="preserve">i với </w:t>
      </w:r>
      <w:r w:rsidR="00524AD4" w:rsidRPr="002C5D8F">
        <w:rPr>
          <w:color w:val="000000" w:themeColor="text1"/>
          <w:spacing w:val="0"/>
          <w:szCs w:val="28"/>
        </w:rPr>
        <w:t>Chánh Văn phòng</w:t>
      </w:r>
      <w:r w:rsidR="008433C3" w:rsidRPr="002C5D8F">
        <w:rPr>
          <w:color w:val="000000" w:themeColor="text1"/>
          <w:spacing w:val="0"/>
          <w:szCs w:val="28"/>
        </w:rPr>
        <w:t xml:space="preserve">, Phó </w:t>
      </w:r>
      <w:r w:rsidR="00524AD4" w:rsidRPr="002C5D8F">
        <w:rPr>
          <w:color w:val="000000" w:themeColor="text1"/>
          <w:spacing w:val="0"/>
          <w:szCs w:val="28"/>
        </w:rPr>
        <w:t>Chánh Văn phòng</w:t>
      </w:r>
      <w:r w:rsidR="00744CE7" w:rsidRPr="002C5D8F">
        <w:rPr>
          <w:color w:val="000000" w:themeColor="text1"/>
          <w:spacing w:val="0"/>
          <w:szCs w:val="28"/>
        </w:rPr>
        <w:t xml:space="preserve"> </w:t>
      </w:r>
      <w:r w:rsidRPr="002C5D8F">
        <w:rPr>
          <w:color w:val="000000" w:themeColor="text1"/>
          <w:spacing w:val="0"/>
          <w:szCs w:val="28"/>
        </w:rPr>
        <w:t>theo quy định</w:t>
      </w:r>
      <w:r w:rsidRPr="002C5D8F">
        <w:rPr>
          <w:iCs/>
          <w:color w:val="000000" w:themeColor="text1"/>
          <w:spacing w:val="0"/>
          <w:szCs w:val="28"/>
        </w:rPr>
        <w:t xml:space="preserve"> của</w:t>
      </w:r>
      <w:r w:rsidR="00744CE7" w:rsidRPr="002C5D8F">
        <w:rPr>
          <w:iCs/>
          <w:color w:val="000000" w:themeColor="text1"/>
          <w:spacing w:val="0"/>
          <w:szCs w:val="28"/>
        </w:rPr>
        <w:t xml:space="preserve"> Đảng và của pháp luật</w:t>
      </w:r>
      <w:r w:rsidRPr="002C5D8F">
        <w:rPr>
          <w:iCs/>
          <w:color w:val="000000" w:themeColor="text1"/>
          <w:spacing w:val="0"/>
          <w:szCs w:val="28"/>
        </w:rPr>
        <w:t>.</w:t>
      </w:r>
    </w:p>
    <w:p w:rsidR="0059375E" w:rsidRPr="002C5D8F" w:rsidRDefault="008E1191" w:rsidP="0081243C">
      <w:pPr>
        <w:spacing w:after="160"/>
        <w:ind w:firstLine="720"/>
        <w:jc w:val="both"/>
        <w:rPr>
          <w:iCs/>
          <w:color w:val="000000" w:themeColor="text1"/>
          <w:spacing w:val="0"/>
          <w:szCs w:val="28"/>
        </w:rPr>
      </w:pPr>
      <w:r w:rsidRPr="002C5D8F">
        <w:rPr>
          <w:iCs/>
          <w:color w:val="000000" w:themeColor="text1"/>
          <w:spacing w:val="0"/>
          <w:szCs w:val="28"/>
        </w:rPr>
        <w:t>2</w:t>
      </w:r>
      <w:r w:rsidR="00084D2C" w:rsidRPr="002C5D8F">
        <w:rPr>
          <w:iCs/>
          <w:color w:val="000000" w:themeColor="text1"/>
          <w:spacing w:val="0"/>
          <w:szCs w:val="28"/>
        </w:rPr>
        <w:t xml:space="preserve">. </w:t>
      </w:r>
      <w:r w:rsidR="00084D2C" w:rsidRPr="002C5D8F">
        <w:rPr>
          <w:color w:val="000000" w:themeColor="text1"/>
          <w:spacing w:val="0"/>
          <w:szCs w:val="28"/>
        </w:rPr>
        <w:t>Việc bổ nhiệm, bổ nhiệm lại, miễn nhiệm, điều động,</w:t>
      </w:r>
      <w:r w:rsidR="00E55397" w:rsidRPr="002C5D8F">
        <w:rPr>
          <w:color w:val="000000" w:themeColor="text1"/>
          <w:spacing w:val="0"/>
          <w:szCs w:val="28"/>
        </w:rPr>
        <w:t xml:space="preserve"> biệt phái,</w:t>
      </w:r>
      <w:r w:rsidR="00084D2C" w:rsidRPr="002C5D8F">
        <w:rPr>
          <w:color w:val="000000" w:themeColor="text1"/>
          <w:spacing w:val="0"/>
          <w:szCs w:val="28"/>
        </w:rPr>
        <w:t xml:space="preserve"> khen thưởng, kỷ luật, cho từ chức, nghỉ hưu và thực hiện chế độ, chính sách khác đối với </w:t>
      </w:r>
      <w:r w:rsidR="00AE5D2A" w:rsidRPr="002C5D8F">
        <w:rPr>
          <w:iCs/>
          <w:color w:val="000000" w:themeColor="text1"/>
          <w:spacing w:val="0"/>
          <w:szCs w:val="28"/>
        </w:rPr>
        <w:t>Trưởng phòng,</w:t>
      </w:r>
      <w:r w:rsidR="00084D2C" w:rsidRPr="002C5D8F">
        <w:rPr>
          <w:iCs/>
          <w:color w:val="000000" w:themeColor="text1"/>
          <w:spacing w:val="0"/>
          <w:szCs w:val="28"/>
        </w:rPr>
        <w:t xml:space="preserve"> Phó </w:t>
      </w:r>
      <w:r w:rsidR="00E82B7C" w:rsidRPr="002C5D8F">
        <w:rPr>
          <w:iCs/>
          <w:color w:val="000000" w:themeColor="text1"/>
          <w:spacing w:val="0"/>
          <w:szCs w:val="28"/>
        </w:rPr>
        <w:t>T</w:t>
      </w:r>
      <w:r w:rsidR="00084D2C" w:rsidRPr="002C5D8F">
        <w:rPr>
          <w:iCs/>
          <w:color w:val="000000" w:themeColor="text1"/>
          <w:spacing w:val="0"/>
          <w:szCs w:val="28"/>
        </w:rPr>
        <w:t>rưởng phòng</w:t>
      </w:r>
      <w:r w:rsidR="00AE5D2A" w:rsidRPr="002C5D8F">
        <w:rPr>
          <w:iCs/>
          <w:color w:val="000000" w:themeColor="text1"/>
          <w:spacing w:val="0"/>
          <w:szCs w:val="28"/>
        </w:rPr>
        <w:t>,</w:t>
      </w:r>
      <w:r w:rsidR="00084D2C" w:rsidRPr="002C5D8F">
        <w:rPr>
          <w:iCs/>
          <w:color w:val="000000" w:themeColor="text1"/>
          <w:spacing w:val="0"/>
          <w:szCs w:val="28"/>
        </w:rPr>
        <w:t xml:space="preserve"> </w:t>
      </w:r>
      <w:r w:rsidR="008D7E49" w:rsidRPr="002C5D8F">
        <w:rPr>
          <w:iCs/>
          <w:color w:val="000000" w:themeColor="text1"/>
          <w:spacing w:val="0"/>
          <w:szCs w:val="28"/>
        </w:rPr>
        <w:t xml:space="preserve">Thủ </w:t>
      </w:r>
      <w:r w:rsidR="00E55397" w:rsidRPr="002C5D8F">
        <w:rPr>
          <w:iCs/>
          <w:color w:val="000000" w:themeColor="text1"/>
          <w:spacing w:val="0"/>
          <w:szCs w:val="28"/>
        </w:rPr>
        <w:t>t</w:t>
      </w:r>
      <w:r w:rsidR="00084D2C" w:rsidRPr="002C5D8F">
        <w:rPr>
          <w:iCs/>
          <w:color w:val="000000" w:themeColor="text1"/>
          <w:spacing w:val="0"/>
          <w:szCs w:val="28"/>
        </w:rPr>
        <w:t xml:space="preserve">rưởng, </w:t>
      </w:r>
      <w:r w:rsidR="0027143F" w:rsidRPr="002C5D8F">
        <w:rPr>
          <w:iCs/>
          <w:color w:val="000000" w:themeColor="text1"/>
          <w:spacing w:val="0"/>
          <w:szCs w:val="28"/>
        </w:rPr>
        <w:t>P</w:t>
      </w:r>
      <w:r w:rsidR="00084D2C" w:rsidRPr="002C5D8F">
        <w:rPr>
          <w:iCs/>
          <w:color w:val="000000" w:themeColor="text1"/>
          <w:spacing w:val="0"/>
          <w:szCs w:val="28"/>
        </w:rPr>
        <w:t>hó</w:t>
      </w:r>
      <w:r w:rsidR="0027143F" w:rsidRPr="002C5D8F">
        <w:rPr>
          <w:iCs/>
          <w:color w:val="000000" w:themeColor="text1"/>
          <w:spacing w:val="0"/>
          <w:szCs w:val="28"/>
        </w:rPr>
        <w:t xml:space="preserve"> </w:t>
      </w:r>
      <w:r w:rsidR="008D7E49" w:rsidRPr="002C5D8F">
        <w:rPr>
          <w:iCs/>
          <w:color w:val="000000" w:themeColor="text1"/>
          <w:spacing w:val="0"/>
          <w:szCs w:val="28"/>
        </w:rPr>
        <w:t xml:space="preserve">Thủ </w:t>
      </w:r>
      <w:r w:rsidR="0027143F" w:rsidRPr="002C5D8F">
        <w:rPr>
          <w:iCs/>
          <w:color w:val="000000" w:themeColor="text1"/>
          <w:spacing w:val="0"/>
          <w:szCs w:val="28"/>
        </w:rPr>
        <w:t>trưởng</w:t>
      </w:r>
      <w:r w:rsidR="00084D2C" w:rsidRPr="002C5D8F">
        <w:rPr>
          <w:iCs/>
          <w:color w:val="000000" w:themeColor="text1"/>
          <w:spacing w:val="0"/>
          <w:szCs w:val="28"/>
        </w:rPr>
        <w:t xml:space="preserve"> các đơn vị s</w:t>
      </w:r>
      <w:r w:rsidR="00FD10F2" w:rsidRPr="002C5D8F">
        <w:rPr>
          <w:iCs/>
          <w:color w:val="000000" w:themeColor="text1"/>
          <w:spacing w:val="0"/>
          <w:szCs w:val="28"/>
        </w:rPr>
        <w:t>ự</w:t>
      </w:r>
      <w:r w:rsidR="00084D2C" w:rsidRPr="002C5D8F">
        <w:rPr>
          <w:iCs/>
          <w:color w:val="000000" w:themeColor="text1"/>
          <w:spacing w:val="0"/>
          <w:szCs w:val="28"/>
        </w:rPr>
        <w:t xml:space="preserve"> nghiệp công lập thuộc </w:t>
      </w:r>
      <w:r w:rsidR="00524AD4" w:rsidRPr="002C5D8F">
        <w:rPr>
          <w:iCs/>
          <w:color w:val="000000" w:themeColor="text1"/>
          <w:spacing w:val="0"/>
          <w:szCs w:val="28"/>
        </w:rPr>
        <w:t>Văn phòng</w:t>
      </w:r>
      <w:r w:rsidR="00235410" w:rsidRPr="002C5D8F">
        <w:rPr>
          <w:iCs/>
          <w:color w:val="000000" w:themeColor="text1"/>
          <w:spacing w:val="0"/>
          <w:szCs w:val="28"/>
        </w:rPr>
        <w:t xml:space="preserve"> UBND tỉnh</w:t>
      </w:r>
      <w:r w:rsidR="00084D2C" w:rsidRPr="002C5D8F">
        <w:rPr>
          <w:iCs/>
          <w:color w:val="000000" w:themeColor="text1"/>
          <w:spacing w:val="0"/>
          <w:szCs w:val="28"/>
        </w:rPr>
        <w:t xml:space="preserve"> do </w:t>
      </w:r>
      <w:r w:rsidR="00524AD4" w:rsidRPr="002C5D8F">
        <w:rPr>
          <w:iCs/>
          <w:color w:val="000000" w:themeColor="text1"/>
          <w:spacing w:val="0"/>
          <w:szCs w:val="28"/>
        </w:rPr>
        <w:t>Chánh Văn phòng</w:t>
      </w:r>
      <w:r w:rsidR="00084D2C" w:rsidRPr="002C5D8F">
        <w:rPr>
          <w:iCs/>
          <w:color w:val="000000" w:themeColor="text1"/>
          <w:spacing w:val="0"/>
          <w:szCs w:val="28"/>
        </w:rPr>
        <w:t xml:space="preserve"> quyết định theo phân cấp quản lý công chức, viên chức hiện hành, trừ trường hợp pháp luật có quy định khác.</w:t>
      </w:r>
    </w:p>
    <w:p w:rsidR="009501B0" w:rsidRPr="002C5D8F" w:rsidRDefault="009501B0" w:rsidP="009501B0">
      <w:pPr>
        <w:ind w:firstLine="709"/>
        <w:jc w:val="both"/>
        <w:rPr>
          <w:color w:val="000000" w:themeColor="text1"/>
          <w:spacing w:val="0"/>
        </w:rPr>
      </w:pPr>
      <w:r w:rsidRPr="002C5D8F">
        <w:rPr>
          <w:color w:val="000000" w:themeColor="text1"/>
          <w:spacing w:val="0"/>
        </w:rPr>
        <w:t>3. Việc phân công, luân chuyển, điều động, khen thưởng, kỷ luật, nghỉ hưu và thực hiện các chế độ, chính sách khác đối với công chức, viên chức, người lao động thuộc Văn phòng UBND tỉnh thực hiện theo quy định của Luật Cán bộ, công chức, Luật Viên chức và các văn bản hướng dẫn thi hành.</w:t>
      </w:r>
    </w:p>
    <w:p w:rsidR="00F80E5C" w:rsidRPr="002C5D8F" w:rsidRDefault="00F80E5C" w:rsidP="0055704A">
      <w:pPr>
        <w:jc w:val="center"/>
        <w:rPr>
          <w:iCs/>
          <w:color w:val="000000" w:themeColor="text1"/>
          <w:spacing w:val="0"/>
          <w:szCs w:val="28"/>
        </w:rPr>
      </w:pPr>
    </w:p>
    <w:p w:rsidR="0059375E" w:rsidRPr="002C5D8F" w:rsidRDefault="00084D2C" w:rsidP="009501B0">
      <w:pPr>
        <w:spacing w:before="240"/>
        <w:jc w:val="center"/>
        <w:rPr>
          <w:b/>
          <w:color w:val="000000" w:themeColor="text1"/>
          <w:spacing w:val="0"/>
          <w:szCs w:val="28"/>
        </w:rPr>
      </w:pPr>
      <w:r w:rsidRPr="002C5D8F">
        <w:rPr>
          <w:b/>
          <w:color w:val="000000" w:themeColor="text1"/>
          <w:spacing w:val="0"/>
          <w:szCs w:val="28"/>
        </w:rPr>
        <w:t>Chương III</w:t>
      </w:r>
    </w:p>
    <w:p w:rsidR="0059375E" w:rsidRPr="002C5D8F" w:rsidRDefault="00084D2C" w:rsidP="0081243C">
      <w:pPr>
        <w:spacing w:after="360"/>
        <w:jc w:val="center"/>
        <w:rPr>
          <w:b/>
          <w:color w:val="000000" w:themeColor="text1"/>
          <w:spacing w:val="0"/>
          <w:szCs w:val="28"/>
        </w:rPr>
      </w:pPr>
      <w:r w:rsidRPr="002C5D8F">
        <w:rPr>
          <w:b/>
          <w:color w:val="000000" w:themeColor="text1"/>
          <w:spacing w:val="0"/>
          <w:szCs w:val="28"/>
        </w:rPr>
        <w:t>MỐI QUAN HỆ CÔNG TÁC</w:t>
      </w:r>
    </w:p>
    <w:p w:rsidR="00F80E5C" w:rsidRPr="002C5D8F" w:rsidRDefault="00F80E5C" w:rsidP="0055704A">
      <w:pPr>
        <w:jc w:val="center"/>
        <w:rPr>
          <w:b/>
          <w:bCs/>
          <w:color w:val="000000" w:themeColor="text1"/>
          <w:spacing w:val="0"/>
          <w:szCs w:val="28"/>
        </w:rPr>
      </w:pPr>
    </w:p>
    <w:p w:rsidR="0059375E" w:rsidRPr="002C5D8F" w:rsidRDefault="00084D2C" w:rsidP="009C5AC3">
      <w:pPr>
        <w:spacing w:after="120"/>
        <w:ind w:firstLine="720"/>
        <w:jc w:val="both"/>
        <w:rPr>
          <w:b/>
          <w:bCs/>
          <w:color w:val="000000" w:themeColor="text1"/>
          <w:spacing w:val="0"/>
          <w:szCs w:val="28"/>
          <w:lang w:val="vi-VN"/>
        </w:rPr>
      </w:pPr>
      <w:r w:rsidRPr="002C5D8F">
        <w:rPr>
          <w:rFonts w:ascii="Times New Roman Bold" w:hAnsi="Times New Roman Bold"/>
          <w:b/>
          <w:bCs/>
          <w:color w:val="000000" w:themeColor="text1"/>
          <w:spacing w:val="0"/>
          <w:szCs w:val="28"/>
        </w:rPr>
        <w:t xml:space="preserve">Điều </w:t>
      </w:r>
      <w:r w:rsidR="00766204" w:rsidRPr="002C5D8F">
        <w:rPr>
          <w:rFonts w:ascii="Times New Roman Bold" w:hAnsi="Times New Roman Bold"/>
          <w:b/>
          <w:bCs/>
          <w:color w:val="000000" w:themeColor="text1"/>
          <w:spacing w:val="0"/>
          <w:szCs w:val="28"/>
        </w:rPr>
        <w:t>8</w:t>
      </w:r>
      <w:r w:rsidRPr="002C5D8F">
        <w:rPr>
          <w:rFonts w:ascii="Times New Roman Bold" w:hAnsi="Times New Roman Bold"/>
          <w:b/>
          <w:bCs/>
          <w:color w:val="000000" w:themeColor="text1"/>
          <w:spacing w:val="0"/>
          <w:szCs w:val="28"/>
        </w:rPr>
        <w:t xml:space="preserve">. Mối quan hệ công tác giữa </w:t>
      </w:r>
      <w:r w:rsidR="00AE64EA" w:rsidRPr="002C5D8F">
        <w:rPr>
          <w:rFonts w:ascii="Times New Roman Bold" w:hAnsi="Times New Roman Bold"/>
          <w:b/>
          <w:bCs/>
          <w:color w:val="000000" w:themeColor="text1"/>
          <w:spacing w:val="0"/>
          <w:szCs w:val="28"/>
          <w:lang w:val="vi-VN"/>
        </w:rPr>
        <w:t xml:space="preserve">Văn phòng </w:t>
      </w:r>
      <w:r w:rsidR="008D7E49" w:rsidRPr="002C5D8F">
        <w:rPr>
          <w:rFonts w:ascii="Times New Roman Bold" w:hAnsi="Times New Roman Bold"/>
          <w:b/>
          <w:bCs/>
          <w:color w:val="000000" w:themeColor="text1"/>
          <w:spacing w:val="0"/>
          <w:szCs w:val="28"/>
        </w:rPr>
        <w:t>UBND</w:t>
      </w:r>
      <w:r w:rsidR="00AE64EA" w:rsidRPr="002C5D8F">
        <w:rPr>
          <w:rFonts w:ascii="Times New Roman Bold" w:hAnsi="Times New Roman Bold"/>
          <w:b/>
          <w:bCs/>
          <w:color w:val="000000" w:themeColor="text1"/>
          <w:spacing w:val="0"/>
          <w:szCs w:val="28"/>
          <w:lang w:val="vi-VN"/>
        </w:rPr>
        <w:t xml:space="preserve"> tỉnh với Văn phòng</w:t>
      </w:r>
      <w:r w:rsidR="00AE64EA" w:rsidRPr="002C5D8F">
        <w:rPr>
          <w:b/>
          <w:bCs/>
          <w:color w:val="000000" w:themeColor="text1"/>
          <w:spacing w:val="0"/>
          <w:szCs w:val="28"/>
          <w:lang w:val="vi-VN"/>
        </w:rPr>
        <w:t xml:space="preserve"> Chính phủ</w:t>
      </w:r>
    </w:p>
    <w:p w:rsidR="0059375E" w:rsidRPr="002C5D8F" w:rsidRDefault="00084D2C" w:rsidP="009C5AC3">
      <w:pPr>
        <w:spacing w:after="120"/>
        <w:ind w:firstLine="720"/>
        <w:jc w:val="both"/>
        <w:rPr>
          <w:color w:val="000000" w:themeColor="text1"/>
          <w:spacing w:val="0"/>
          <w:szCs w:val="28"/>
        </w:rPr>
      </w:pPr>
      <w:r w:rsidRPr="002C5D8F">
        <w:rPr>
          <w:bCs/>
          <w:color w:val="000000" w:themeColor="text1"/>
          <w:spacing w:val="0"/>
          <w:szCs w:val="28"/>
        </w:rPr>
        <w:t xml:space="preserve">1. </w:t>
      </w:r>
      <w:r w:rsidRPr="002C5D8F">
        <w:rPr>
          <w:color w:val="000000" w:themeColor="text1"/>
          <w:spacing w:val="0"/>
          <w:szCs w:val="28"/>
        </w:rPr>
        <w:t xml:space="preserve">Mối quan hệ công tác giữa </w:t>
      </w:r>
      <w:r w:rsidR="00AE64EA" w:rsidRPr="002C5D8F">
        <w:rPr>
          <w:color w:val="000000" w:themeColor="text1"/>
          <w:spacing w:val="0"/>
          <w:szCs w:val="28"/>
          <w:lang w:val="vi-VN"/>
        </w:rPr>
        <w:t>Văn phòng UBND tỉnh với Văn phòng Chính phủ</w:t>
      </w:r>
      <w:r w:rsidRPr="002C5D8F">
        <w:rPr>
          <w:color w:val="000000" w:themeColor="text1"/>
          <w:spacing w:val="0"/>
          <w:szCs w:val="28"/>
        </w:rPr>
        <w:t xml:space="preserve"> là mối quan hệ giữa cấp dưới đối với cấp trên về công tác chuyên môn, nghiệp vụ của ngành; chịu sự chỉ đạo, hướng dẫn, kiểm tra về chuyên môn, nghiệp vụ của </w:t>
      </w:r>
      <w:r w:rsidR="00AE64EA" w:rsidRPr="002C5D8F">
        <w:rPr>
          <w:color w:val="000000" w:themeColor="text1"/>
          <w:spacing w:val="0"/>
          <w:szCs w:val="28"/>
          <w:lang w:val="vi-VN"/>
        </w:rPr>
        <w:t>Văn phòng Chính phủ</w:t>
      </w:r>
      <w:r w:rsidRPr="002C5D8F">
        <w:rPr>
          <w:color w:val="000000" w:themeColor="text1"/>
          <w:spacing w:val="0"/>
          <w:szCs w:val="28"/>
        </w:rPr>
        <w:t>.</w:t>
      </w:r>
    </w:p>
    <w:p w:rsidR="00AE64EA" w:rsidRPr="002C5D8F" w:rsidRDefault="00AE64EA" w:rsidP="009C5AC3">
      <w:pPr>
        <w:spacing w:after="120"/>
        <w:ind w:firstLine="720"/>
        <w:jc w:val="both"/>
        <w:rPr>
          <w:bCs/>
          <w:color w:val="000000" w:themeColor="text1"/>
          <w:spacing w:val="0"/>
          <w:szCs w:val="28"/>
          <w:lang w:val="vi-VN"/>
        </w:rPr>
      </w:pPr>
      <w:r w:rsidRPr="002C5D8F">
        <w:rPr>
          <w:bCs/>
          <w:color w:val="000000" w:themeColor="text1"/>
          <w:spacing w:val="0"/>
          <w:szCs w:val="28"/>
          <w:lang w:val="vi-VN"/>
        </w:rPr>
        <w:t>2. Văn phòng UBND tỉnh có trách nhiệm định kỳ sơ kết, tổng kết, báo cáo tình hình, kết quả thực hiện nhiệm vụ được giao cho Văn phòng Chính phủ.</w:t>
      </w:r>
    </w:p>
    <w:p w:rsidR="0059375E" w:rsidRPr="002C5D8F" w:rsidRDefault="00AE64EA" w:rsidP="009C5AC3">
      <w:pPr>
        <w:spacing w:after="120"/>
        <w:ind w:firstLine="720"/>
        <w:jc w:val="both"/>
        <w:rPr>
          <w:bCs/>
          <w:color w:val="000000" w:themeColor="text1"/>
          <w:spacing w:val="0"/>
          <w:szCs w:val="28"/>
        </w:rPr>
      </w:pPr>
      <w:r w:rsidRPr="002C5D8F">
        <w:rPr>
          <w:bCs/>
          <w:color w:val="000000" w:themeColor="text1"/>
          <w:spacing w:val="0"/>
          <w:szCs w:val="28"/>
          <w:lang w:val="vi-VN"/>
        </w:rPr>
        <w:t>3</w:t>
      </w:r>
      <w:r w:rsidR="00084D2C" w:rsidRPr="002C5D8F">
        <w:rPr>
          <w:bCs/>
          <w:color w:val="000000" w:themeColor="text1"/>
          <w:spacing w:val="0"/>
          <w:szCs w:val="28"/>
        </w:rPr>
        <w:t xml:space="preserve">. Đề xuất, kiến nghị </w:t>
      </w:r>
      <w:r w:rsidRPr="002C5D8F">
        <w:rPr>
          <w:bCs/>
          <w:color w:val="000000" w:themeColor="text1"/>
          <w:spacing w:val="0"/>
          <w:szCs w:val="28"/>
          <w:lang w:val="vi-VN"/>
        </w:rPr>
        <w:t>Văn phòng Chính phủ</w:t>
      </w:r>
      <w:r w:rsidR="00084D2C" w:rsidRPr="002C5D8F">
        <w:rPr>
          <w:bCs/>
          <w:color w:val="000000" w:themeColor="text1"/>
          <w:spacing w:val="0"/>
          <w:szCs w:val="28"/>
        </w:rPr>
        <w:t xml:space="preserve"> hư</w:t>
      </w:r>
      <w:r w:rsidRPr="002C5D8F">
        <w:rPr>
          <w:bCs/>
          <w:color w:val="000000" w:themeColor="text1"/>
          <w:spacing w:val="0"/>
          <w:szCs w:val="28"/>
        </w:rPr>
        <w:t>ớng dẫn</w:t>
      </w:r>
      <w:r w:rsidR="00084D2C" w:rsidRPr="002C5D8F">
        <w:rPr>
          <w:bCs/>
          <w:color w:val="000000" w:themeColor="text1"/>
          <w:spacing w:val="0"/>
          <w:szCs w:val="28"/>
        </w:rPr>
        <w:t xml:space="preserve"> giải quyết những vấn đề có liên quan đến công tác quản lý, thực hiện chuyên môn, nghiệp vụ </w:t>
      </w:r>
      <w:r w:rsidR="0083263B" w:rsidRPr="002C5D8F">
        <w:rPr>
          <w:bCs/>
          <w:color w:val="000000" w:themeColor="text1"/>
          <w:spacing w:val="0"/>
          <w:szCs w:val="28"/>
        </w:rPr>
        <w:t>về công tác văn phòng</w:t>
      </w:r>
      <w:r w:rsidR="00084D2C" w:rsidRPr="002C5D8F">
        <w:rPr>
          <w:bCs/>
          <w:color w:val="000000" w:themeColor="text1"/>
          <w:spacing w:val="0"/>
          <w:szCs w:val="28"/>
        </w:rPr>
        <w:t xml:space="preserve"> mang tính phức tạp hoặc mới phát sinh mà chưa có văn bản quy phạm pháp luật điều chỉnh.</w:t>
      </w:r>
    </w:p>
    <w:p w:rsidR="00E86D51" w:rsidRPr="002C5D8F" w:rsidRDefault="00E86D51" w:rsidP="009C5AC3">
      <w:pPr>
        <w:spacing w:after="120"/>
        <w:ind w:firstLine="720"/>
        <w:jc w:val="both"/>
        <w:rPr>
          <w:rFonts w:ascii="Times New Roman Bold" w:hAnsi="Times New Roman Bold"/>
          <w:b/>
          <w:bCs/>
          <w:color w:val="000000" w:themeColor="text1"/>
          <w:spacing w:val="-6"/>
          <w:szCs w:val="28"/>
        </w:rPr>
      </w:pPr>
      <w:r w:rsidRPr="002C5D8F">
        <w:rPr>
          <w:rFonts w:ascii="Times New Roman Bold" w:hAnsi="Times New Roman Bold"/>
          <w:b/>
          <w:bCs/>
          <w:color w:val="000000" w:themeColor="text1"/>
          <w:spacing w:val="-6"/>
          <w:szCs w:val="28"/>
        </w:rPr>
        <w:t xml:space="preserve">Điều 9. Mối quan hệ công tác giữa </w:t>
      </w:r>
      <w:r w:rsidRPr="002C5D8F">
        <w:rPr>
          <w:rFonts w:ascii="Times New Roman Bold" w:hAnsi="Times New Roman Bold"/>
          <w:b/>
          <w:bCs/>
          <w:color w:val="000000" w:themeColor="text1"/>
          <w:spacing w:val="-6"/>
          <w:szCs w:val="28"/>
          <w:lang w:val="vi-VN"/>
        </w:rPr>
        <w:t xml:space="preserve">Văn phòng </w:t>
      </w:r>
      <w:r w:rsidR="0083263B" w:rsidRPr="002C5D8F">
        <w:rPr>
          <w:rFonts w:ascii="Times New Roman Bold" w:hAnsi="Times New Roman Bold"/>
          <w:b/>
          <w:bCs/>
          <w:color w:val="000000" w:themeColor="text1"/>
          <w:spacing w:val="-6"/>
          <w:szCs w:val="28"/>
        </w:rPr>
        <w:t>UBND</w:t>
      </w:r>
      <w:r w:rsidRPr="002C5D8F">
        <w:rPr>
          <w:rFonts w:ascii="Times New Roman Bold" w:hAnsi="Times New Roman Bold"/>
          <w:b/>
          <w:bCs/>
          <w:color w:val="000000" w:themeColor="text1"/>
          <w:spacing w:val="-6"/>
          <w:szCs w:val="28"/>
          <w:lang w:val="vi-VN"/>
        </w:rPr>
        <w:t xml:space="preserve"> tỉnh với </w:t>
      </w:r>
      <w:r w:rsidRPr="002C5D8F">
        <w:rPr>
          <w:rFonts w:ascii="Times New Roman Bold" w:hAnsi="Times New Roman Bold"/>
          <w:b/>
          <w:bCs/>
          <w:color w:val="000000" w:themeColor="text1"/>
          <w:spacing w:val="-6"/>
          <w:szCs w:val="28"/>
        </w:rPr>
        <w:t>Bộ Ngoại giao</w:t>
      </w:r>
    </w:p>
    <w:p w:rsidR="00E86D51" w:rsidRPr="002C5D8F" w:rsidRDefault="00E86D51" w:rsidP="009C5AC3">
      <w:pPr>
        <w:spacing w:after="120"/>
        <w:ind w:firstLine="720"/>
        <w:jc w:val="both"/>
        <w:rPr>
          <w:color w:val="000000" w:themeColor="text1"/>
          <w:spacing w:val="0"/>
          <w:szCs w:val="28"/>
        </w:rPr>
      </w:pPr>
      <w:r w:rsidRPr="002C5D8F">
        <w:rPr>
          <w:bCs/>
          <w:color w:val="000000" w:themeColor="text1"/>
          <w:spacing w:val="0"/>
          <w:szCs w:val="28"/>
        </w:rPr>
        <w:t xml:space="preserve">1. </w:t>
      </w:r>
      <w:r w:rsidRPr="002C5D8F">
        <w:rPr>
          <w:color w:val="000000" w:themeColor="text1"/>
          <w:spacing w:val="0"/>
          <w:szCs w:val="28"/>
        </w:rPr>
        <w:t xml:space="preserve">Mối quan hệ công tác giữa </w:t>
      </w:r>
      <w:r w:rsidRPr="002C5D8F">
        <w:rPr>
          <w:color w:val="000000" w:themeColor="text1"/>
          <w:spacing w:val="0"/>
          <w:szCs w:val="28"/>
          <w:lang w:val="vi-VN"/>
        </w:rPr>
        <w:t xml:space="preserve">Văn phòng UBND tỉnh với </w:t>
      </w:r>
      <w:r w:rsidRPr="002C5D8F">
        <w:rPr>
          <w:color w:val="000000" w:themeColor="text1"/>
          <w:spacing w:val="0"/>
          <w:szCs w:val="28"/>
        </w:rPr>
        <w:t>Bộ Ngoại giao là mối quan hệ giữa cấp dưới đối với cấp trên về công tác chuyên môn, nghiệp vụ của ngành; chịu sự chỉ đạo, hướng dẫn, kiểm tra về chuyên môn, nghiệp vụ công tác đối ngoại.</w:t>
      </w:r>
    </w:p>
    <w:p w:rsidR="00E86D51" w:rsidRPr="002C5D8F" w:rsidRDefault="00E86D51" w:rsidP="009C5AC3">
      <w:pPr>
        <w:spacing w:after="120"/>
        <w:ind w:firstLine="720"/>
        <w:jc w:val="both"/>
        <w:rPr>
          <w:bCs/>
          <w:color w:val="000000" w:themeColor="text1"/>
          <w:spacing w:val="0"/>
          <w:szCs w:val="28"/>
          <w:lang w:val="vi-VN"/>
        </w:rPr>
      </w:pPr>
      <w:r w:rsidRPr="002C5D8F">
        <w:rPr>
          <w:bCs/>
          <w:color w:val="000000" w:themeColor="text1"/>
          <w:spacing w:val="0"/>
          <w:szCs w:val="28"/>
          <w:lang w:val="vi-VN"/>
        </w:rPr>
        <w:t>2. Văn phòng UBND tỉnh có trách nhiệm định kỳ sơ kết, tổng kết, báo cáo tình hình, kết quả thực hiện nhiệm vụ</w:t>
      </w:r>
      <w:r w:rsidRPr="002C5D8F">
        <w:rPr>
          <w:bCs/>
          <w:color w:val="000000" w:themeColor="text1"/>
          <w:spacing w:val="0"/>
          <w:szCs w:val="28"/>
        </w:rPr>
        <w:t xml:space="preserve"> </w:t>
      </w:r>
      <w:r w:rsidRPr="002C5D8F">
        <w:rPr>
          <w:color w:val="000000" w:themeColor="text1"/>
          <w:spacing w:val="0"/>
          <w:szCs w:val="28"/>
        </w:rPr>
        <w:t>về công tác đối ngoại</w:t>
      </w:r>
      <w:r w:rsidRPr="002C5D8F">
        <w:rPr>
          <w:bCs/>
          <w:color w:val="000000" w:themeColor="text1"/>
          <w:spacing w:val="0"/>
          <w:szCs w:val="28"/>
          <w:lang w:val="vi-VN"/>
        </w:rPr>
        <w:t xml:space="preserve"> cho </w:t>
      </w:r>
      <w:r w:rsidRPr="002C5D8F">
        <w:rPr>
          <w:bCs/>
          <w:color w:val="000000" w:themeColor="text1"/>
          <w:spacing w:val="0"/>
          <w:szCs w:val="28"/>
        </w:rPr>
        <w:t>Bộ Ngoại giao</w:t>
      </w:r>
      <w:r w:rsidRPr="002C5D8F">
        <w:rPr>
          <w:bCs/>
          <w:color w:val="000000" w:themeColor="text1"/>
          <w:spacing w:val="0"/>
          <w:szCs w:val="28"/>
          <w:lang w:val="vi-VN"/>
        </w:rPr>
        <w:t>.</w:t>
      </w:r>
    </w:p>
    <w:p w:rsidR="00E86D51" w:rsidRPr="002C5D8F" w:rsidRDefault="00E86D51" w:rsidP="009501B0">
      <w:pPr>
        <w:spacing w:after="120"/>
        <w:ind w:firstLine="720"/>
        <w:jc w:val="both"/>
        <w:rPr>
          <w:bCs/>
          <w:color w:val="000000" w:themeColor="text1"/>
          <w:spacing w:val="0"/>
          <w:szCs w:val="28"/>
        </w:rPr>
      </w:pPr>
      <w:r w:rsidRPr="002C5D8F">
        <w:rPr>
          <w:bCs/>
          <w:color w:val="000000" w:themeColor="text1"/>
          <w:spacing w:val="0"/>
          <w:szCs w:val="28"/>
          <w:lang w:val="vi-VN"/>
        </w:rPr>
        <w:lastRenderedPageBreak/>
        <w:t>3</w:t>
      </w:r>
      <w:r w:rsidRPr="002C5D8F">
        <w:rPr>
          <w:bCs/>
          <w:color w:val="000000" w:themeColor="text1"/>
          <w:spacing w:val="0"/>
          <w:szCs w:val="28"/>
        </w:rPr>
        <w:t xml:space="preserve">. Đề xuất, kiến nghị Bộ Ngoại giao hướng dẫn giải quyết những vấn đề có liên quan đến công tác quản lý, thực hiện chuyên môn, nghiệp vụ </w:t>
      </w:r>
      <w:r w:rsidRPr="002C5D8F">
        <w:rPr>
          <w:color w:val="000000" w:themeColor="text1"/>
          <w:spacing w:val="0"/>
          <w:szCs w:val="28"/>
        </w:rPr>
        <w:t>về công tác đối ngoại</w:t>
      </w:r>
      <w:r w:rsidRPr="002C5D8F">
        <w:rPr>
          <w:bCs/>
          <w:color w:val="000000" w:themeColor="text1"/>
          <w:spacing w:val="0"/>
          <w:szCs w:val="28"/>
        </w:rPr>
        <w:t xml:space="preserve"> mang tính phức tạp hoặc mới phát sinh mà chưa có văn bản quy phạm pháp luật điều chỉnh.</w:t>
      </w:r>
    </w:p>
    <w:p w:rsidR="0059375E" w:rsidRPr="002C5D8F" w:rsidRDefault="00084D2C" w:rsidP="009501B0">
      <w:pPr>
        <w:spacing w:after="120"/>
        <w:ind w:firstLine="709"/>
        <w:rPr>
          <w:rFonts w:ascii="Times New Roman Bold" w:hAnsi="Times New Roman Bold"/>
          <w:b/>
          <w:bCs/>
          <w:color w:val="000000" w:themeColor="text1"/>
          <w:spacing w:val="-4"/>
          <w:szCs w:val="28"/>
        </w:rPr>
      </w:pPr>
      <w:r w:rsidRPr="002C5D8F">
        <w:rPr>
          <w:rFonts w:ascii="Times New Roman Bold" w:hAnsi="Times New Roman Bold"/>
          <w:b/>
          <w:bCs/>
          <w:color w:val="000000" w:themeColor="text1"/>
          <w:spacing w:val="-4"/>
          <w:szCs w:val="28"/>
        </w:rPr>
        <w:t xml:space="preserve">Điều </w:t>
      </w:r>
      <w:r w:rsidR="00E86D51" w:rsidRPr="002C5D8F">
        <w:rPr>
          <w:rFonts w:ascii="Times New Roman Bold" w:hAnsi="Times New Roman Bold"/>
          <w:b/>
          <w:bCs/>
          <w:color w:val="000000" w:themeColor="text1"/>
          <w:spacing w:val="-4"/>
          <w:szCs w:val="28"/>
        </w:rPr>
        <w:t>10</w:t>
      </w:r>
      <w:r w:rsidRPr="002C5D8F">
        <w:rPr>
          <w:rFonts w:ascii="Times New Roman Bold" w:hAnsi="Times New Roman Bold"/>
          <w:b/>
          <w:bCs/>
          <w:color w:val="000000" w:themeColor="text1"/>
          <w:spacing w:val="-4"/>
          <w:szCs w:val="28"/>
        </w:rPr>
        <w:t xml:space="preserve">. Mối quan hệ công tác giữa </w:t>
      </w:r>
      <w:r w:rsidR="00B86E90" w:rsidRPr="002C5D8F">
        <w:rPr>
          <w:rFonts w:ascii="Times New Roman Bold" w:hAnsi="Times New Roman Bold"/>
          <w:b/>
          <w:bCs/>
          <w:color w:val="000000" w:themeColor="text1"/>
          <w:spacing w:val="-4"/>
          <w:szCs w:val="28"/>
          <w:lang w:val="vi-VN"/>
        </w:rPr>
        <w:t xml:space="preserve">Văn phòng </w:t>
      </w:r>
      <w:r w:rsidR="0083263B" w:rsidRPr="002C5D8F">
        <w:rPr>
          <w:rFonts w:ascii="Times New Roman Bold" w:hAnsi="Times New Roman Bold"/>
          <w:b/>
          <w:bCs/>
          <w:color w:val="000000" w:themeColor="text1"/>
          <w:spacing w:val="-4"/>
          <w:szCs w:val="28"/>
        </w:rPr>
        <w:t>UBND</w:t>
      </w:r>
      <w:r w:rsidR="00B86E90" w:rsidRPr="002C5D8F">
        <w:rPr>
          <w:rFonts w:ascii="Times New Roman Bold" w:hAnsi="Times New Roman Bold"/>
          <w:b/>
          <w:bCs/>
          <w:color w:val="000000" w:themeColor="text1"/>
          <w:spacing w:val="-4"/>
          <w:szCs w:val="28"/>
          <w:lang w:val="vi-VN"/>
        </w:rPr>
        <w:t xml:space="preserve"> tỉnh</w:t>
      </w:r>
      <w:r w:rsidRPr="002C5D8F">
        <w:rPr>
          <w:rFonts w:ascii="Times New Roman Bold" w:hAnsi="Times New Roman Bold"/>
          <w:b/>
          <w:bCs/>
          <w:color w:val="000000" w:themeColor="text1"/>
          <w:spacing w:val="-4"/>
          <w:szCs w:val="28"/>
        </w:rPr>
        <w:t xml:space="preserve"> với </w:t>
      </w:r>
      <w:r w:rsidR="0083263B" w:rsidRPr="002C5D8F">
        <w:rPr>
          <w:rFonts w:ascii="Times New Roman Bold" w:hAnsi="Times New Roman Bold"/>
          <w:b/>
          <w:bCs/>
          <w:color w:val="000000" w:themeColor="text1"/>
          <w:spacing w:val="-4"/>
          <w:szCs w:val="28"/>
        </w:rPr>
        <w:t>UBND</w:t>
      </w:r>
      <w:r w:rsidRPr="002C5D8F">
        <w:rPr>
          <w:rFonts w:ascii="Times New Roman Bold" w:hAnsi="Times New Roman Bold"/>
          <w:b/>
          <w:bCs/>
          <w:color w:val="000000" w:themeColor="text1"/>
          <w:spacing w:val="-4"/>
          <w:szCs w:val="28"/>
        </w:rPr>
        <w:t xml:space="preserve"> tỉnh</w:t>
      </w:r>
    </w:p>
    <w:p w:rsidR="00B86E90" w:rsidRPr="002C5D8F" w:rsidRDefault="00B86E90" w:rsidP="009501B0">
      <w:pPr>
        <w:spacing w:after="120"/>
        <w:ind w:firstLine="720"/>
        <w:jc w:val="both"/>
        <w:rPr>
          <w:bCs/>
          <w:color w:val="000000" w:themeColor="text1"/>
          <w:spacing w:val="0"/>
          <w:szCs w:val="28"/>
        </w:rPr>
      </w:pPr>
      <w:r w:rsidRPr="002C5D8F">
        <w:rPr>
          <w:bCs/>
          <w:color w:val="000000" w:themeColor="text1"/>
          <w:spacing w:val="0"/>
          <w:szCs w:val="28"/>
          <w:lang w:val="vi-VN"/>
        </w:rPr>
        <w:t>1. Văn phòng UBND tỉnh</w:t>
      </w:r>
      <w:r w:rsidR="00084D2C" w:rsidRPr="002C5D8F">
        <w:rPr>
          <w:bCs/>
          <w:color w:val="000000" w:themeColor="text1"/>
          <w:spacing w:val="0"/>
          <w:szCs w:val="28"/>
        </w:rPr>
        <w:t xml:space="preserve"> chịu sự chỉ đạo, quản lý trực tiếp, toàn diện của </w:t>
      </w:r>
      <w:r w:rsidR="004E545B" w:rsidRPr="002C5D8F">
        <w:rPr>
          <w:bCs/>
          <w:color w:val="000000" w:themeColor="text1"/>
          <w:spacing w:val="0"/>
          <w:szCs w:val="28"/>
        </w:rPr>
        <w:t>UBND</w:t>
      </w:r>
      <w:r w:rsidR="00084D2C" w:rsidRPr="002C5D8F">
        <w:rPr>
          <w:bCs/>
          <w:color w:val="000000" w:themeColor="text1"/>
          <w:spacing w:val="0"/>
          <w:szCs w:val="28"/>
        </w:rPr>
        <w:t xml:space="preserve"> tỉnh, Chủ tịch </w:t>
      </w:r>
      <w:r w:rsidR="004E545B" w:rsidRPr="002C5D8F">
        <w:rPr>
          <w:bCs/>
          <w:color w:val="000000" w:themeColor="text1"/>
          <w:spacing w:val="0"/>
          <w:szCs w:val="28"/>
        </w:rPr>
        <w:t>UBND</w:t>
      </w:r>
      <w:r w:rsidR="00084D2C" w:rsidRPr="002C5D8F">
        <w:rPr>
          <w:bCs/>
          <w:color w:val="000000" w:themeColor="text1"/>
          <w:spacing w:val="0"/>
          <w:szCs w:val="28"/>
        </w:rPr>
        <w:t xml:space="preserve"> tỉnh. </w:t>
      </w:r>
    </w:p>
    <w:p w:rsidR="0059375E" w:rsidRPr="002C5D8F" w:rsidRDefault="00B86E90" w:rsidP="009501B0">
      <w:pPr>
        <w:spacing w:after="120"/>
        <w:ind w:firstLine="720"/>
        <w:jc w:val="both"/>
        <w:rPr>
          <w:color w:val="000000" w:themeColor="text1"/>
          <w:spacing w:val="-2"/>
          <w:szCs w:val="28"/>
        </w:rPr>
      </w:pPr>
      <w:r w:rsidRPr="002C5D8F">
        <w:rPr>
          <w:bCs/>
          <w:color w:val="000000" w:themeColor="text1"/>
          <w:spacing w:val="-2"/>
          <w:szCs w:val="28"/>
          <w:lang w:val="vi-VN"/>
        </w:rPr>
        <w:t>2. Văn phòng UBND tỉnh</w:t>
      </w:r>
      <w:r w:rsidRPr="002C5D8F">
        <w:rPr>
          <w:bCs/>
          <w:color w:val="000000" w:themeColor="text1"/>
          <w:spacing w:val="-2"/>
          <w:szCs w:val="28"/>
        </w:rPr>
        <w:t xml:space="preserve"> </w:t>
      </w:r>
      <w:r w:rsidRPr="002C5D8F">
        <w:rPr>
          <w:bCs/>
          <w:color w:val="000000" w:themeColor="text1"/>
          <w:spacing w:val="-2"/>
          <w:szCs w:val="28"/>
          <w:lang w:val="vi-VN"/>
        </w:rPr>
        <w:t xml:space="preserve">có trách nhiệm </w:t>
      </w:r>
      <w:r w:rsidR="00084D2C" w:rsidRPr="002C5D8F">
        <w:rPr>
          <w:bCs/>
          <w:color w:val="000000" w:themeColor="text1"/>
          <w:spacing w:val="-2"/>
          <w:szCs w:val="28"/>
        </w:rPr>
        <w:t>báo cáo thường xuyên, định kỳ, đột xuất về hoạt động</w:t>
      </w:r>
      <w:r w:rsidRPr="002C5D8F">
        <w:rPr>
          <w:bCs/>
          <w:color w:val="000000" w:themeColor="text1"/>
          <w:spacing w:val="-2"/>
          <w:szCs w:val="28"/>
          <w:lang w:val="vi-VN"/>
        </w:rPr>
        <w:t xml:space="preserve">, công tác </w:t>
      </w:r>
      <w:r w:rsidR="0083263B" w:rsidRPr="002C5D8F">
        <w:rPr>
          <w:bCs/>
          <w:color w:val="000000" w:themeColor="text1"/>
          <w:spacing w:val="-2"/>
          <w:szCs w:val="28"/>
        </w:rPr>
        <w:t>v</w:t>
      </w:r>
      <w:r w:rsidRPr="002C5D8F">
        <w:rPr>
          <w:bCs/>
          <w:color w:val="000000" w:themeColor="text1"/>
          <w:spacing w:val="-2"/>
          <w:szCs w:val="28"/>
          <w:lang w:val="vi-VN"/>
        </w:rPr>
        <w:t>ăn phòng</w:t>
      </w:r>
      <w:r w:rsidR="00084D2C" w:rsidRPr="002C5D8F">
        <w:rPr>
          <w:bCs/>
          <w:color w:val="000000" w:themeColor="text1"/>
          <w:spacing w:val="-2"/>
          <w:szCs w:val="28"/>
        </w:rPr>
        <w:t xml:space="preserve"> đến </w:t>
      </w:r>
      <w:r w:rsidR="004E545B" w:rsidRPr="002C5D8F">
        <w:rPr>
          <w:bCs/>
          <w:color w:val="000000" w:themeColor="text1"/>
          <w:spacing w:val="-2"/>
          <w:szCs w:val="28"/>
        </w:rPr>
        <w:t>UBND</w:t>
      </w:r>
      <w:r w:rsidR="00084D2C" w:rsidRPr="002C5D8F">
        <w:rPr>
          <w:bCs/>
          <w:color w:val="000000" w:themeColor="text1"/>
          <w:spacing w:val="-2"/>
          <w:szCs w:val="28"/>
        </w:rPr>
        <w:t xml:space="preserve"> tỉnh và Chủ tịch </w:t>
      </w:r>
      <w:r w:rsidR="004E545B" w:rsidRPr="002C5D8F">
        <w:rPr>
          <w:bCs/>
          <w:color w:val="000000" w:themeColor="text1"/>
          <w:spacing w:val="-2"/>
          <w:szCs w:val="28"/>
        </w:rPr>
        <w:t>UBND</w:t>
      </w:r>
      <w:r w:rsidR="00084D2C" w:rsidRPr="002C5D8F">
        <w:rPr>
          <w:bCs/>
          <w:color w:val="000000" w:themeColor="text1"/>
          <w:spacing w:val="-2"/>
          <w:szCs w:val="28"/>
        </w:rPr>
        <w:t xml:space="preserve"> tỉnh.</w:t>
      </w:r>
    </w:p>
    <w:p w:rsidR="0059375E" w:rsidRPr="002C5D8F" w:rsidRDefault="00084D2C" w:rsidP="009501B0">
      <w:pPr>
        <w:spacing w:after="120"/>
        <w:ind w:firstLine="720"/>
        <w:jc w:val="both"/>
        <w:rPr>
          <w:b/>
          <w:color w:val="000000" w:themeColor="text1"/>
          <w:spacing w:val="0"/>
          <w:szCs w:val="28"/>
        </w:rPr>
      </w:pPr>
      <w:r w:rsidRPr="002C5D8F">
        <w:rPr>
          <w:b/>
          <w:color w:val="000000" w:themeColor="text1"/>
          <w:spacing w:val="0"/>
          <w:szCs w:val="28"/>
        </w:rPr>
        <w:t>Điều 1</w:t>
      </w:r>
      <w:r w:rsidR="002D6C88" w:rsidRPr="002C5D8F">
        <w:rPr>
          <w:b/>
          <w:color w:val="000000" w:themeColor="text1"/>
          <w:spacing w:val="0"/>
          <w:szCs w:val="28"/>
        </w:rPr>
        <w:t>1</w:t>
      </w:r>
      <w:r w:rsidRPr="002C5D8F">
        <w:rPr>
          <w:b/>
          <w:color w:val="000000" w:themeColor="text1"/>
          <w:spacing w:val="0"/>
          <w:szCs w:val="28"/>
        </w:rPr>
        <w:t xml:space="preserve">. Mối quan hệ công tác giữa </w:t>
      </w:r>
      <w:r w:rsidR="00606E39" w:rsidRPr="002C5D8F">
        <w:rPr>
          <w:b/>
          <w:color w:val="000000" w:themeColor="text1"/>
          <w:spacing w:val="0"/>
          <w:szCs w:val="28"/>
          <w:lang w:val="vi-VN"/>
        </w:rPr>
        <w:t xml:space="preserve">Văn phòng </w:t>
      </w:r>
      <w:r w:rsidR="0083263B" w:rsidRPr="002C5D8F">
        <w:rPr>
          <w:b/>
          <w:color w:val="000000" w:themeColor="text1"/>
          <w:spacing w:val="0"/>
          <w:szCs w:val="28"/>
        </w:rPr>
        <w:t>UBND</w:t>
      </w:r>
      <w:r w:rsidR="00606E39" w:rsidRPr="002C5D8F">
        <w:rPr>
          <w:b/>
          <w:color w:val="000000" w:themeColor="text1"/>
          <w:spacing w:val="0"/>
          <w:szCs w:val="28"/>
          <w:lang w:val="vi-VN"/>
        </w:rPr>
        <w:t xml:space="preserve"> tỉnh với Văn phòng Tỉnh ủy, Văn phòng Đoàn Đại biểu Quốc hội và Hội đồng nhân dân tỉnh;</w:t>
      </w:r>
      <w:r w:rsidRPr="002C5D8F">
        <w:rPr>
          <w:b/>
          <w:color w:val="000000" w:themeColor="text1"/>
          <w:spacing w:val="0"/>
          <w:szCs w:val="28"/>
        </w:rPr>
        <w:t xml:space="preserve"> các sở, ban, ngành, Ủy ban Mặt trận Tổ quốc Việt Nam và các đoàn thể cấp tỉnh</w:t>
      </w:r>
    </w:p>
    <w:p w:rsidR="0059375E" w:rsidRPr="002C5D8F" w:rsidRDefault="00084D2C" w:rsidP="009501B0">
      <w:pPr>
        <w:spacing w:after="120"/>
        <w:ind w:firstLine="720"/>
        <w:jc w:val="both"/>
        <w:rPr>
          <w:color w:val="000000" w:themeColor="text1"/>
          <w:spacing w:val="0"/>
          <w:szCs w:val="28"/>
        </w:rPr>
      </w:pPr>
      <w:r w:rsidRPr="002C5D8F">
        <w:rPr>
          <w:color w:val="000000" w:themeColor="text1"/>
          <w:spacing w:val="0"/>
          <w:szCs w:val="28"/>
        </w:rPr>
        <w:t xml:space="preserve">1. Mối quan hệ công tác giữa </w:t>
      </w:r>
      <w:r w:rsidR="008068A1" w:rsidRPr="002C5D8F">
        <w:rPr>
          <w:color w:val="000000" w:themeColor="text1"/>
          <w:spacing w:val="0"/>
          <w:szCs w:val="28"/>
          <w:lang w:val="vi-VN"/>
        </w:rPr>
        <w:t>Văn phòng UBND tỉnh với Văn phòng Tỉnh ủy, Văn phòng Đoàn Đại biểu Quốc hội và Hội đồng nhân dân tỉnh;</w:t>
      </w:r>
      <w:r w:rsidR="008068A1" w:rsidRPr="002C5D8F">
        <w:rPr>
          <w:color w:val="000000" w:themeColor="text1"/>
          <w:spacing w:val="0"/>
          <w:szCs w:val="28"/>
        </w:rPr>
        <w:t xml:space="preserve"> các sở, ban, ngành, Ủy ban Mặt trận Tổ quốc Việt Nam và các đoàn thể cấp tỉnh</w:t>
      </w:r>
      <w:r w:rsidR="008068A1" w:rsidRPr="002C5D8F">
        <w:rPr>
          <w:color w:val="000000" w:themeColor="text1"/>
          <w:spacing w:val="0"/>
          <w:szCs w:val="28"/>
          <w:lang w:val="vi-VN"/>
        </w:rPr>
        <w:t xml:space="preserve"> </w:t>
      </w:r>
      <w:r w:rsidRPr="002C5D8F">
        <w:rPr>
          <w:color w:val="000000" w:themeColor="text1"/>
          <w:spacing w:val="0"/>
          <w:szCs w:val="28"/>
        </w:rPr>
        <w:t xml:space="preserve">là mối quan hệ phối hợp thực hiện các nhiệm vụ có liên quan đến chức năng, nhiệm vụ được giao, nhằm mục đích thực hiện, phục vụ nhiệm vụ chính trị của địa phương do Tỉnh ủy, Hội đồng nhân dân, </w:t>
      </w:r>
      <w:r w:rsidR="004E545B" w:rsidRPr="002C5D8F">
        <w:rPr>
          <w:color w:val="000000" w:themeColor="text1"/>
          <w:spacing w:val="0"/>
          <w:szCs w:val="28"/>
        </w:rPr>
        <w:t>UBND tỉnh</w:t>
      </w:r>
      <w:r w:rsidRPr="002C5D8F">
        <w:rPr>
          <w:color w:val="000000" w:themeColor="text1"/>
          <w:spacing w:val="0"/>
          <w:szCs w:val="28"/>
        </w:rPr>
        <w:t xml:space="preserve">, Chủ tịch </w:t>
      </w:r>
      <w:r w:rsidR="004E545B" w:rsidRPr="002C5D8F">
        <w:rPr>
          <w:color w:val="000000" w:themeColor="text1"/>
          <w:spacing w:val="0"/>
          <w:szCs w:val="28"/>
        </w:rPr>
        <w:t>UBND</w:t>
      </w:r>
      <w:r w:rsidRPr="002C5D8F">
        <w:rPr>
          <w:color w:val="000000" w:themeColor="text1"/>
          <w:spacing w:val="0"/>
          <w:szCs w:val="28"/>
        </w:rPr>
        <w:t xml:space="preserve"> tỉnh giao.</w:t>
      </w:r>
    </w:p>
    <w:p w:rsidR="0059375E" w:rsidRPr="002C5D8F" w:rsidRDefault="00084D2C" w:rsidP="009501B0">
      <w:pPr>
        <w:spacing w:after="120"/>
        <w:ind w:firstLine="720"/>
        <w:jc w:val="both"/>
        <w:rPr>
          <w:color w:val="000000" w:themeColor="text1"/>
          <w:spacing w:val="0"/>
          <w:szCs w:val="28"/>
        </w:rPr>
      </w:pPr>
      <w:r w:rsidRPr="002C5D8F">
        <w:rPr>
          <w:color w:val="000000" w:themeColor="text1"/>
          <w:spacing w:val="0"/>
          <w:szCs w:val="28"/>
        </w:rPr>
        <w:t xml:space="preserve">2. </w:t>
      </w:r>
      <w:r w:rsidR="008068A1" w:rsidRPr="002C5D8F">
        <w:rPr>
          <w:color w:val="000000" w:themeColor="text1"/>
          <w:spacing w:val="0"/>
          <w:szCs w:val="28"/>
          <w:lang w:val="vi-VN"/>
        </w:rPr>
        <w:t xml:space="preserve">Văn phòng UBND tỉnh </w:t>
      </w:r>
      <w:r w:rsidR="00413319" w:rsidRPr="002C5D8F">
        <w:rPr>
          <w:color w:val="000000" w:themeColor="text1"/>
          <w:spacing w:val="0"/>
          <w:szCs w:val="28"/>
        </w:rPr>
        <w:t xml:space="preserve">phối hợp </w:t>
      </w:r>
      <w:r w:rsidR="008068A1" w:rsidRPr="002C5D8F">
        <w:rPr>
          <w:color w:val="000000" w:themeColor="text1"/>
          <w:spacing w:val="0"/>
          <w:szCs w:val="28"/>
          <w:lang w:val="vi-VN"/>
        </w:rPr>
        <w:t>với Văn phòng Tỉnh ủy, Văn phòng Đoàn Đại biểu Quốc hội và Hội đồng nhân dân tỉnh;</w:t>
      </w:r>
      <w:r w:rsidR="008068A1" w:rsidRPr="002C5D8F">
        <w:rPr>
          <w:color w:val="000000" w:themeColor="text1"/>
          <w:spacing w:val="0"/>
          <w:szCs w:val="28"/>
        </w:rPr>
        <w:t xml:space="preserve"> các sở, ban, ngành, Ủy ban Mặt trận Tổ quốc Việt Nam và các đoàn thể cấp tỉnh</w:t>
      </w:r>
      <w:r w:rsidR="008068A1" w:rsidRPr="002C5D8F">
        <w:rPr>
          <w:color w:val="000000" w:themeColor="text1"/>
          <w:spacing w:val="0"/>
          <w:szCs w:val="28"/>
          <w:lang w:val="vi-VN"/>
        </w:rPr>
        <w:t xml:space="preserve"> </w:t>
      </w:r>
      <w:r w:rsidRPr="002C5D8F">
        <w:rPr>
          <w:color w:val="000000" w:themeColor="text1"/>
          <w:spacing w:val="0"/>
          <w:szCs w:val="28"/>
        </w:rPr>
        <w:t xml:space="preserve">xây dựng kế hoạch để thực hiện các mặt công tác chuyên môn, nghiệp vụ </w:t>
      </w:r>
      <w:r w:rsidR="008068A1" w:rsidRPr="002C5D8F">
        <w:rPr>
          <w:color w:val="000000" w:themeColor="text1"/>
          <w:spacing w:val="0"/>
          <w:szCs w:val="28"/>
          <w:lang w:val="vi-VN"/>
        </w:rPr>
        <w:t>được giao</w:t>
      </w:r>
      <w:r w:rsidRPr="002C5D8F">
        <w:rPr>
          <w:color w:val="000000" w:themeColor="text1"/>
          <w:spacing w:val="0"/>
          <w:szCs w:val="28"/>
        </w:rPr>
        <w:t xml:space="preserve">. Đồng thời, phối hợp với các cơ quan có liên quan hướng dẫn, đôn đốc, kiểm tra việc thực hiện các quy định của pháp luật về lĩnh vực </w:t>
      </w:r>
      <w:r w:rsidR="008068A1" w:rsidRPr="002C5D8F">
        <w:rPr>
          <w:color w:val="000000" w:themeColor="text1"/>
          <w:spacing w:val="0"/>
          <w:szCs w:val="28"/>
          <w:lang w:val="vi-VN"/>
        </w:rPr>
        <w:t>công tác do Văn phòng</w:t>
      </w:r>
      <w:r w:rsidR="00413319" w:rsidRPr="002C5D8F">
        <w:rPr>
          <w:color w:val="000000" w:themeColor="text1"/>
          <w:spacing w:val="0"/>
          <w:szCs w:val="28"/>
        </w:rPr>
        <w:t xml:space="preserve"> UBND tỉnh</w:t>
      </w:r>
      <w:r w:rsidR="008068A1" w:rsidRPr="002C5D8F">
        <w:rPr>
          <w:color w:val="000000" w:themeColor="text1"/>
          <w:spacing w:val="0"/>
          <w:szCs w:val="28"/>
          <w:lang w:val="vi-VN"/>
        </w:rPr>
        <w:t xml:space="preserve"> phụ trách</w:t>
      </w:r>
      <w:r w:rsidRPr="002C5D8F">
        <w:rPr>
          <w:color w:val="000000" w:themeColor="text1"/>
          <w:spacing w:val="0"/>
          <w:szCs w:val="28"/>
        </w:rPr>
        <w:t>.</w:t>
      </w:r>
    </w:p>
    <w:p w:rsidR="008068A1" w:rsidRPr="002C5D8F" w:rsidRDefault="008068A1" w:rsidP="009501B0">
      <w:pPr>
        <w:spacing w:after="120"/>
        <w:ind w:firstLine="720"/>
        <w:jc w:val="both"/>
        <w:rPr>
          <w:color w:val="000000" w:themeColor="text1"/>
          <w:spacing w:val="0"/>
          <w:szCs w:val="28"/>
          <w:lang w:val="vi-VN"/>
        </w:rPr>
      </w:pPr>
      <w:r w:rsidRPr="002C5D8F">
        <w:rPr>
          <w:color w:val="000000" w:themeColor="text1"/>
          <w:spacing w:val="0"/>
          <w:szCs w:val="28"/>
          <w:lang w:val="vi-VN"/>
        </w:rPr>
        <w:t>3. Chủ trì, phối hợp với các sở, ban, ngành có liên quan lấy ý kiến, bàn bạc những giải pháp nhằm thực hiện những mặt công tác, nhiệm vụ do UBND tỉnh, Chủ tịch UBND tỉnh giao.</w:t>
      </w:r>
    </w:p>
    <w:p w:rsidR="0059375E" w:rsidRPr="002C5D8F" w:rsidRDefault="00084D2C" w:rsidP="009501B0">
      <w:pPr>
        <w:spacing w:after="120"/>
        <w:ind w:firstLine="720"/>
        <w:jc w:val="both"/>
        <w:rPr>
          <w:b/>
          <w:color w:val="000000" w:themeColor="text1"/>
          <w:spacing w:val="0"/>
          <w:szCs w:val="28"/>
        </w:rPr>
      </w:pPr>
      <w:r w:rsidRPr="002C5D8F">
        <w:rPr>
          <w:b/>
          <w:color w:val="000000" w:themeColor="text1"/>
          <w:spacing w:val="0"/>
          <w:szCs w:val="28"/>
        </w:rPr>
        <w:t>Điều 1</w:t>
      </w:r>
      <w:r w:rsidR="002D6C88" w:rsidRPr="002C5D8F">
        <w:rPr>
          <w:b/>
          <w:color w:val="000000" w:themeColor="text1"/>
          <w:spacing w:val="0"/>
          <w:szCs w:val="28"/>
        </w:rPr>
        <w:t>2</w:t>
      </w:r>
      <w:r w:rsidRPr="002C5D8F">
        <w:rPr>
          <w:b/>
          <w:color w:val="000000" w:themeColor="text1"/>
          <w:spacing w:val="0"/>
          <w:szCs w:val="28"/>
        </w:rPr>
        <w:t xml:space="preserve">. Mối quan hệ công tác giữa </w:t>
      </w:r>
      <w:r w:rsidR="0063759D" w:rsidRPr="002C5D8F">
        <w:rPr>
          <w:b/>
          <w:color w:val="000000" w:themeColor="text1"/>
          <w:spacing w:val="0"/>
          <w:szCs w:val="28"/>
          <w:lang w:val="vi-VN"/>
        </w:rPr>
        <w:t xml:space="preserve">Văn phòng </w:t>
      </w:r>
      <w:r w:rsidR="00413319" w:rsidRPr="002C5D8F">
        <w:rPr>
          <w:b/>
          <w:color w:val="000000" w:themeColor="text1"/>
          <w:spacing w:val="0"/>
          <w:szCs w:val="28"/>
        </w:rPr>
        <w:t>UBND</w:t>
      </w:r>
      <w:r w:rsidR="0063759D" w:rsidRPr="002C5D8F">
        <w:rPr>
          <w:b/>
          <w:color w:val="000000" w:themeColor="text1"/>
          <w:spacing w:val="0"/>
          <w:szCs w:val="28"/>
          <w:lang w:val="vi-VN"/>
        </w:rPr>
        <w:t xml:space="preserve"> tỉnh</w:t>
      </w:r>
      <w:r w:rsidRPr="002C5D8F">
        <w:rPr>
          <w:b/>
          <w:color w:val="000000" w:themeColor="text1"/>
          <w:spacing w:val="0"/>
          <w:szCs w:val="28"/>
        </w:rPr>
        <w:t xml:space="preserve"> với Ủy ban nhân dân các huyện, thành phố Cà Mau</w:t>
      </w:r>
    </w:p>
    <w:p w:rsidR="0059375E" w:rsidRPr="002C5D8F" w:rsidRDefault="00084D2C" w:rsidP="009501B0">
      <w:pPr>
        <w:spacing w:after="120"/>
        <w:ind w:firstLine="720"/>
        <w:jc w:val="both"/>
        <w:rPr>
          <w:color w:val="000000" w:themeColor="text1"/>
          <w:spacing w:val="0"/>
          <w:szCs w:val="28"/>
        </w:rPr>
      </w:pPr>
      <w:r w:rsidRPr="002C5D8F">
        <w:rPr>
          <w:color w:val="000000" w:themeColor="text1"/>
          <w:spacing w:val="0"/>
          <w:szCs w:val="28"/>
        </w:rPr>
        <w:t xml:space="preserve">Mối quan hệ công tác giữa </w:t>
      </w:r>
      <w:r w:rsidR="0063759D" w:rsidRPr="002C5D8F">
        <w:rPr>
          <w:color w:val="000000" w:themeColor="text1"/>
          <w:spacing w:val="0"/>
          <w:szCs w:val="28"/>
          <w:lang w:val="vi-VN"/>
        </w:rPr>
        <w:t>Văn phòng UBND tỉnh</w:t>
      </w:r>
      <w:r w:rsidRPr="002C5D8F">
        <w:rPr>
          <w:color w:val="000000" w:themeColor="text1"/>
          <w:spacing w:val="0"/>
          <w:szCs w:val="28"/>
        </w:rPr>
        <w:t xml:space="preserve"> với Ủy ban nhân dân các huyện, thành phố Cà Mau là quan hệ phối hợp thực hiện các nhiệm vụ có liên quan đến h</w:t>
      </w:r>
      <w:r w:rsidR="00C7139E" w:rsidRPr="002C5D8F">
        <w:rPr>
          <w:color w:val="000000" w:themeColor="text1"/>
          <w:spacing w:val="0"/>
          <w:szCs w:val="28"/>
        </w:rPr>
        <w:t xml:space="preserve">oạt động chuyên môn, nghiệp vụ về công tác </w:t>
      </w:r>
      <w:r w:rsidR="00413319" w:rsidRPr="002C5D8F">
        <w:rPr>
          <w:color w:val="000000" w:themeColor="text1"/>
          <w:spacing w:val="0"/>
          <w:szCs w:val="28"/>
        </w:rPr>
        <w:t>v</w:t>
      </w:r>
      <w:r w:rsidR="00C7139E" w:rsidRPr="002C5D8F">
        <w:rPr>
          <w:color w:val="000000" w:themeColor="text1"/>
          <w:spacing w:val="0"/>
          <w:szCs w:val="28"/>
        </w:rPr>
        <w:t>ăn phòng</w:t>
      </w:r>
      <w:r w:rsidRPr="002C5D8F">
        <w:rPr>
          <w:color w:val="000000" w:themeColor="text1"/>
          <w:spacing w:val="0"/>
          <w:szCs w:val="28"/>
        </w:rPr>
        <w:t>.</w:t>
      </w:r>
    </w:p>
    <w:p w:rsidR="0059375E" w:rsidRPr="002C5D8F" w:rsidRDefault="00084D2C" w:rsidP="009501B0">
      <w:pPr>
        <w:spacing w:after="120"/>
        <w:ind w:firstLine="720"/>
        <w:jc w:val="both"/>
        <w:rPr>
          <w:rFonts w:ascii="Times New Roman Bold" w:hAnsi="Times New Roman Bold"/>
          <w:b/>
          <w:color w:val="000000" w:themeColor="text1"/>
          <w:spacing w:val="-2"/>
          <w:szCs w:val="28"/>
        </w:rPr>
      </w:pPr>
      <w:r w:rsidRPr="002C5D8F">
        <w:rPr>
          <w:rFonts w:ascii="Times New Roman Bold" w:hAnsi="Times New Roman Bold"/>
          <w:b/>
          <w:color w:val="000000" w:themeColor="text1"/>
          <w:spacing w:val="-2"/>
          <w:szCs w:val="28"/>
        </w:rPr>
        <w:t>Điều 1</w:t>
      </w:r>
      <w:r w:rsidR="002D6C88" w:rsidRPr="002C5D8F">
        <w:rPr>
          <w:rFonts w:ascii="Times New Roman Bold" w:hAnsi="Times New Roman Bold"/>
          <w:b/>
          <w:color w:val="000000" w:themeColor="text1"/>
          <w:spacing w:val="-2"/>
          <w:szCs w:val="28"/>
        </w:rPr>
        <w:t>3</w:t>
      </w:r>
      <w:r w:rsidRPr="002C5D8F">
        <w:rPr>
          <w:rFonts w:ascii="Times New Roman Bold" w:hAnsi="Times New Roman Bold"/>
          <w:b/>
          <w:color w:val="000000" w:themeColor="text1"/>
          <w:spacing w:val="-2"/>
          <w:szCs w:val="28"/>
        </w:rPr>
        <w:t xml:space="preserve">. Mối quan hệ công tác giữa </w:t>
      </w:r>
      <w:r w:rsidR="002E5835" w:rsidRPr="002C5D8F">
        <w:rPr>
          <w:rFonts w:ascii="Times New Roman Bold" w:hAnsi="Times New Roman Bold"/>
          <w:b/>
          <w:color w:val="000000" w:themeColor="text1"/>
          <w:spacing w:val="-2"/>
          <w:szCs w:val="28"/>
        </w:rPr>
        <w:t xml:space="preserve">Văn phòng </w:t>
      </w:r>
      <w:r w:rsidR="00413319" w:rsidRPr="002C5D8F">
        <w:rPr>
          <w:rFonts w:ascii="Times New Roman Bold" w:hAnsi="Times New Roman Bold"/>
          <w:b/>
          <w:color w:val="000000" w:themeColor="text1"/>
          <w:spacing w:val="-2"/>
          <w:szCs w:val="28"/>
        </w:rPr>
        <w:t>UBND</w:t>
      </w:r>
      <w:r w:rsidR="002E5835" w:rsidRPr="002C5D8F">
        <w:rPr>
          <w:rFonts w:ascii="Times New Roman Bold" w:hAnsi="Times New Roman Bold"/>
          <w:b/>
          <w:color w:val="000000" w:themeColor="text1"/>
          <w:spacing w:val="-2"/>
          <w:szCs w:val="28"/>
        </w:rPr>
        <w:t xml:space="preserve"> tỉnh </w:t>
      </w:r>
      <w:r w:rsidRPr="002C5D8F">
        <w:rPr>
          <w:rFonts w:ascii="Times New Roman Bold" w:hAnsi="Times New Roman Bold"/>
          <w:b/>
          <w:color w:val="000000" w:themeColor="text1"/>
          <w:spacing w:val="-2"/>
          <w:szCs w:val="28"/>
        </w:rPr>
        <w:t xml:space="preserve">với </w:t>
      </w:r>
      <w:r w:rsidR="002E5835" w:rsidRPr="002C5D8F">
        <w:rPr>
          <w:rFonts w:ascii="Times New Roman Bold" w:hAnsi="Times New Roman Bold"/>
          <w:b/>
          <w:color w:val="000000" w:themeColor="text1"/>
          <w:spacing w:val="-2"/>
          <w:szCs w:val="28"/>
        </w:rPr>
        <w:t>Văn phòng Hội đồng nhân dân và Ủy ban nhân dân</w:t>
      </w:r>
      <w:r w:rsidRPr="002C5D8F">
        <w:rPr>
          <w:rFonts w:ascii="Times New Roman Bold" w:hAnsi="Times New Roman Bold"/>
          <w:b/>
          <w:color w:val="000000" w:themeColor="text1"/>
          <w:spacing w:val="-2"/>
          <w:szCs w:val="28"/>
        </w:rPr>
        <w:t xml:space="preserve"> các huyện, thành phố Cà Mau</w:t>
      </w:r>
      <w:r w:rsidR="00AE383B" w:rsidRPr="002C5D8F">
        <w:rPr>
          <w:rFonts w:ascii="Times New Roman Bold" w:hAnsi="Times New Roman Bold"/>
          <w:b/>
          <w:color w:val="000000" w:themeColor="text1"/>
          <w:spacing w:val="-2"/>
          <w:szCs w:val="28"/>
        </w:rPr>
        <w:t xml:space="preserve"> và</w:t>
      </w:r>
      <w:r w:rsidR="002E5835" w:rsidRPr="002C5D8F">
        <w:rPr>
          <w:rFonts w:ascii="Times New Roman Bold" w:hAnsi="Times New Roman Bold"/>
          <w:b/>
          <w:color w:val="000000" w:themeColor="text1"/>
          <w:spacing w:val="-2"/>
          <w:szCs w:val="28"/>
        </w:rPr>
        <w:t xml:space="preserve"> Văn phòng hoặc Phòng Hành chính </w:t>
      </w:r>
      <w:r w:rsidR="00E02133" w:rsidRPr="002C5D8F">
        <w:rPr>
          <w:rFonts w:ascii="Times New Roman Bold" w:hAnsi="Times New Roman Bold"/>
          <w:b/>
          <w:color w:val="000000" w:themeColor="text1"/>
          <w:spacing w:val="-2"/>
          <w:szCs w:val="28"/>
        </w:rPr>
        <w:t>-</w:t>
      </w:r>
      <w:r w:rsidR="002E5835" w:rsidRPr="002C5D8F">
        <w:rPr>
          <w:rFonts w:ascii="Times New Roman Bold" w:hAnsi="Times New Roman Bold"/>
          <w:b/>
          <w:color w:val="000000" w:themeColor="text1"/>
          <w:spacing w:val="-2"/>
          <w:szCs w:val="28"/>
        </w:rPr>
        <w:t xml:space="preserve"> Tổ chức thuộc các sở, ban, ngành tỉnh</w:t>
      </w:r>
    </w:p>
    <w:p w:rsidR="0059375E" w:rsidRPr="002C5D8F" w:rsidRDefault="00084D2C" w:rsidP="009501B0">
      <w:pPr>
        <w:spacing w:after="120"/>
        <w:ind w:firstLine="720"/>
        <w:jc w:val="both"/>
        <w:rPr>
          <w:color w:val="000000" w:themeColor="text1"/>
          <w:spacing w:val="0"/>
          <w:szCs w:val="28"/>
        </w:rPr>
      </w:pPr>
      <w:r w:rsidRPr="002C5D8F">
        <w:rPr>
          <w:color w:val="000000" w:themeColor="text1"/>
          <w:spacing w:val="-2"/>
          <w:szCs w:val="28"/>
        </w:rPr>
        <w:t xml:space="preserve">Mối quan hệ công tác giữa </w:t>
      </w:r>
      <w:r w:rsidR="002E5835" w:rsidRPr="002C5D8F">
        <w:rPr>
          <w:color w:val="000000" w:themeColor="text1"/>
          <w:spacing w:val="-2"/>
          <w:szCs w:val="28"/>
        </w:rPr>
        <w:t>Văn phòng UBND tỉnh với Văn phòng Hội đồng nhân dân và Ủy ban nhân dân</w:t>
      </w:r>
      <w:r w:rsidRPr="002C5D8F">
        <w:rPr>
          <w:color w:val="000000" w:themeColor="text1"/>
          <w:spacing w:val="-2"/>
          <w:szCs w:val="28"/>
        </w:rPr>
        <w:t xml:space="preserve"> các huyện, thành phố Cà Mau</w:t>
      </w:r>
      <w:r w:rsidR="00AE383B" w:rsidRPr="002C5D8F">
        <w:rPr>
          <w:color w:val="000000" w:themeColor="text1"/>
          <w:spacing w:val="-2"/>
          <w:szCs w:val="28"/>
        </w:rPr>
        <w:t xml:space="preserve"> và </w:t>
      </w:r>
      <w:r w:rsidR="002E5835" w:rsidRPr="002C5D8F">
        <w:rPr>
          <w:color w:val="000000" w:themeColor="text1"/>
          <w:spacing w:val="-2"/>
          <w:szCs w:val="28"/>
        </w:rPr>
        <w:t>Văn phòng hoặc Phòng Hành chính - Tổ chức thuộc các sở, ban, ngành tỉnh</w:t>
      </w:r>
      <w:r w:rsidRPr="002C5D8F">
        <w:rPr>
          <w:color w:val="000000" w:themeColor="text1"/>
          <w:spacing w:val="-2"/>
          <w:szCs w:val="28"/>
        </w:rPr>
        <w:t xml:space="preserve"> là mối quan hệ </w:t>
      </w:r>
      <w:r w:rsidR="002E5835" w:rsidRPr="002C5D8F">
        <w:rPr>
          <w:color w:val="000000" w:themeColor="text1"/>
          <w:spacing w:val="-2"/>
          <w:szCs w:val="28"/>
        </w:rPr>
        <w:t xml:space="preserve">hướng dẫn, kiểm tra </w:t>
      </w:r>
      <w:r w:rsidRPr="002C5D8F">
        <w:rPr>
          <w:color w:val="000000" w:themeColor="text1"/>
          <w:spacing w:val="-2"/>
          <w:szCs w:val="28"/>
        </w:rPr>
        <w:t>về chuyên môn, nghiệp vụ</w:t>
      </w:r>
      <w:r w:rsidR="002E5835" w:rsidRPr="002C5D8F">
        <w:rPr>
          <w:color w:val="000000" w:themeColor="text1"/>
          <w:spacing w:val="-2"/>
          <w:szCs w:val="28"/>
        </w:rPr>
        <w:t xml:space="preserve"> </w:t>
      </w:r>
      <w:r w:rsidR="00E06BB2" w:rsidRPr="002C5D8F">
        <w:rPr>
          <w:color w:val="000000" w:themeColor="text1"/>
          <w:spacing w:val="-2"/>
          <w:szCs w:val="28"/>
        </w:rPr>
        <w:t xml:space="preserve">kiểm soát thủ tục hành chính và </w:t>
      </w:r>
      <w:r w:rsidR="00413319" w:rsidRPr="002C5D8F">
        <w:rPr>
          <w:color w:val="000000" w:themeColor="text1"/>
          <w:spacing w:val="-2"/>
          <w:szCs w:val="28"/>
        </w:rPr>
        <w:t>v</w:t>
      </w:r>
      <w:r w:rsidR="002E5835" w:rsidRPr="002C5D8F">
        <w:rPr>
          <w:color w:val="000000" w:themeColor="text1"/>
          <w:spacing w:val="-2"/>
          <w:szCs w:val="28"/>
        </w:rPr>
        <w:t>ăn phòng</w:t>
      </w:r>
      <w:r w:rsidRPr="002C5D8F">
        <w:rPr>
          <w:color w:val="000000" w:themeColor="text1"/>
          <w:spacing w:val="-2"/>
          <w:szCs w:val="28"/>
        </w:rPr>
        <w:t>.</w:t>
      </w:r>
    </w:p>
    <w:p w:rsidR="005215C2" w:rsidRPr="002C5D8F" w:rsidRDefault="005215C2">
      <w:pPr>
        <w:rPr>
          <w:color w:val="000000" w:themeColor="text1"/>
          <w:spacing w:val="0"/>
          <w:szCs w:val="28"/>
        </w:rPr>
      </w:pPr>
      <w:r w:rsidRPr="002C5D8F">
        <w:rPr>
          <w:color w:val="000000" w:themeColor="text1"/>
          <w:spacing w:val="0"/>
          <w:szCs w:val="28"/>
        </w:rPr>
        <w:br w:type="page"/>
      </w:r>
    </w:p>
    <w:p w:rsidR="006641DB" w:rsidRPr="002C5D8F" w:rsidRDefault="006641DB" w:rsidP="005215C2">
      <w:pPr>
        <w:jc w:val="center"/>
        <w:rPr>
          <w:b/>
          <w:color w:val="000000" w:themeColor="text1"/>
          <w:spacing w:val="0"/>
          <w:szCs w:val="28"/>
        </w:rPr>
      </w:pPr>
      <w:r w:rsidRPr="002C5D8F">
        <w:rPr>
          <w:b/>
          <w:color w:val="000000" w:themeColor="text1"/>
          <w:spacing w:val="0"/>
          <w:szCs w:val="28"/>
        </w:rPr>
        <w:lastRenderedPageBreak/>
        <w:t>Chương IV</w:t>
      </w:r>
    </w:p>
    <w:p w:rsidR="006641DB" w:rsidRPr="002C5D8F" w:rsidRDefault="006641DB" w:rsidP="0081243C">
      <w:pPr>
        <w:spacing w:after="240"/>
        <w:jc w:val="center"/>
        <w:rPr>
          <w:b/>
          <w:color w:val="000000" w:themeColor="text1"/>
          <w:spacing w:val="0"/>
          <w:szCs w:val="28"/>
        </w:rPr>
      </w:pPr>
      <w:r w:rsidRPr="002C5D8F">
        <w:rPr>
          <w:b/>
          <w:color w:val="000000" w:themeColor="text1"/>
          <w:spacing w:val="0"/>
          <w:szCs w:val="28"/>
        </w:rPr>
        <w:t>TỔ CHỨC THỰC HIỆN</w:t>
      </w:r>
    </w:p>
    <w:p w:rsidR="006641DB" w:rsidRPr="002C5D8F" w:rsidRDefault="006641DB" w:rsidP="0055704A">
      <w:pPr>
        <w:jc w:val="center"/>
        <w:rPr>
          <w:color w:val="000000" w:themeColor="text1"/>
          <w:spacing w:val="0"/>
          <w:szCs w:val="28"/>
        </w:rPr>
      </w:pPr>
    </w:p>
    <w:p w:rsidR="006641DB" w:rsidRPr="002C5D8F" w:rsidRDefault="006641DB" w:rsidP="0055704A">
      <w:pPr>
        <w:ind w:firstLine="709"/>
        <w:jc w:val="both"/>
        <w:rPr>
          <w:b/>
          <w:color w:val="000000" w:themeColor="text1"/>
          <w:spacing w:val="0"/>
          <w:szCs w:val="28"/>
        </w:rPr>
      </w:pPr>
      <w:r w:rsidRPr="002C5D8F">
        <w:rPr>
          <w:b/>
          <w:color w:val="000000" w:themeColor="text1"/>
          <w:spacing w:val="0"/>
          <w:szCs w:val="28"/>
        </w:rPr>
        <w:t>Điều 1</w:t>
      </w:r>
      <w:r w:rsidR="002D6C88" w:rsidRPr="002C5D8F">
        <w:rPr>
          <w:b/>
          <w:color w:val="000000" w:themeColor="text1"/>
          <w:spacing w:val="0"/>
          <w:szCs w:val="28"/>
        </w:rPr>
        <w:t>4</w:t>
      </w:r>
      <w:r w:rsidRPr="002C5D8F">
        <w:rPr>
          <w:b/>
          <w:color w:val="000000" w:themeColor="text1"/>
          <w:spacing w:val="0"/>
          <w:szCs w:val="28"/>
        </w:rPr>
        <w:t>. Triển khai thực hiện</w:t>
      </w:r>
    </w:p>
    <w:p w:rsidR="006641DB" w:rsidRPr="002C5D8F" w:rsidRDefault="006641DB" w:rsidP="009E4068">
      <w:pPr>
        <w:spacing w:before="180"/>
        <w:ind w:firstLine="709"/>
        <w:jc w:val="both"/>
        <w:rPr>
          <w:color w:val="000000" w:themeColor="text1"/>
          <w:spacing w:val="0"/>
          <w:szCs w:val="28"/>
        </w:rPr>
      </w:pPr>
      <w:r w:rsidRPr="002C5D8F">
        <w:rPr>
          <w:color w:val="000000" w:themeColor="text1"/>
          <w:spacing w:val="0"/>
          <w:szCs w:val="28"/>
        </w:rPr>
        <w:t>Chánh Văn phòng UBND tỉnh chủ trì, phối hợp với Thủ trưởng các sở, ban, ngành, các cơ quan, đơn vị có liên quan t</w:t>
      </w:r>
      <w:r w:rsidR="00413319" w:rsidRPr="002C5D8F">
        <w:rPr>
          <w:color w:val="000000" w:themeColor="text1"/>
          <w:spacing w:val="0"/>
          <w:szCs w:val="28"/>
        </w:rPr>
        <w:t>ổ chức triển khai, thực hiện</w:t>
      </w:r>
      <w:r w:rsidRPr="002C5D8F">
        <w:rPr>
          <w:color w:val="000000" w:themeColor="text1"/>
          <w:spacing w:val="0"/>
          <w:szCs w:val="28"/>
        </w:rPr>
        <w:t xml:space="preserve"> Quy định này.</w:t>
      </w:r>
    </w:p>
    <w:p w:rsidR="006641DB" w:rsidRPr="002C5D8F" w:rsidRDefault="006641DB" w:rsidP="009E4068">
      <w:pPr>
        <w:spacing w:before="180"/>
        <w:ind w:firstLine="709"/>
        <w:jc w:val="both"/>
        <w:rPr>
          <w:b/>
          <w:color w:val="000000" w:themeColor="text1"/>
          <w:spacing w:val="0"/>
          <w:szCs w:val="28"/>
        </w:rPr>
      </w:pPr>
      <w:r w:rsidRPr="002C5D8F">
        <w:rPr>
          <w:b/>
          <w:color w:val="000000" w:themeColor="text1"/>
          <w:spacing w:val="0"/>
          <w:szCs w:val="28"/>
        </w:rPr>
        <w:t>Điều 1</w:t>
      </w:r>
      <w:r w:rsidR="002D6C88" w:rsidRPr="002C5D8F">
        <w:rPr>
          <w:b/>
          <w:color w:val="000000" w:themeColor="text1"/>
          <w:spacing w:val="0"/>
          <w:szCs w:val="28"/>
        </w:rPr>
        <w:t>5</w:t>
      </w:r>
      <w:r w:rsidRPr="002C5D8F">
        <w:rPr>
          <w:b/>
          <w:color w:val="000000" w:themeColor="text1"/>
          <w:spacing w:val="0"/>
          <w:szCs w:val="28"/>
        </w:rPr>
        <w:t>. Điều khoản thi hành</w:t>
      </w:r>
    </w:p>
    <w:p w:rsidR="006641DB" w:rsidRPr="002C5D8F" w:rsidRDefault="006641DB" w:rsidP="009E4068">
      <w:pPr>
        <w:spacing w:before="180"/>
        <w:ind w:firstLine="709"/>
        <w:jc w:val="both"/>
        <w:rPr>
          <w:color w:val="000000" w:themeColor="text1"/>
          <w:spacing w:val="0"/>
          <w:szCs w:val="28"/>
        </w:rPr>
      </w:pPr>
      <w:r w:rsidRPr="002C5D8F">
        <w:rPr>
          <w:color w:val="000000" w:themeColor="text1"/>
          <w:spacing w:val="0"/>
          <w:szCs w:val="28"/>
        </w:rPr>
        <w:t>Trong quá trình thực hiện nếu có khó khăn, vướng mắc, đề nghị các cơ quan, đơn vị, cá nhân có liên quan kịp thời phản ánh đến Văn phòng UBND tỉnh để tổng hợp, báo cáo UBND tỉnh xem xét</w:t>
      </w:r>
      <w:r w:rsidR="00F166AC" w:rsidRPr="002C5D8F">
        <w:rPr>
          <w:color w:val="000000" w:themeColor="text1"/>
          <w:spacing w:val="0"/>
          <w:szCs w:val="28"/>
        </w:rPr>
        <w:t>, quyết định./.</w:t>
      </w:r>
    </w:p>
    <w:p w:rsidR="0059375E" w:rsidRPr="002C5D8F" w:rsidRDefault="0059375E">
      <w:pPr>
        <w:jc w:val="center"/>
        <w:rPr>
          <w:b/>
          <w:color w:val="000000" w:themeColor="text1"/>
          <w:spacing w:val="0"/>
          <w:szCs w:val="28"/>
        </w:rPr>
      </w:pPr>
    </w:p>
    <w:sectPr w:rsidR="0059375E" w:rsidRPr="002C5D8F" w:rsidSect="008D3D1A">
      <w:headerReference w:type="default" r:id="rId8"/>
      <w:footerReference w:type="even" r:id="rId9"/>
      <w:footerReference w:type="default" r:id="rId10"/>
      <w:pgSz w:w="11907" w:h="16839" w:code="9"/>
      <w:pgMar w:top="1134" w:right="851" w:bottom="737"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2B1" w:rsidRDefault="004832B1">
      <w:r>
        <w:separator/>
      </w:r>
    </w:p>
  </w:endnote>
  <w:endnote w:type="continuationSeparator" w:id="0">
    <w:p w:rsidR="004832B1" w:rsidRDefault="0048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D2A" w:rsidRDefault="00AE5D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5D2A" w:rsidRDefault="00AE5D2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D2A" w:rsidRDefault="00AE5D2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2B1" w:rsidRDefault="004832B1">
      <w:r>
        <w:separator/>
      </w:r>
    </w:p>
  </w:footnote>
  <w:footnote w:type="continuationSeparator" w:id="0">
    <w:p w:rsidR="004832B1" w:rsidRDefault="004832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490727"/>
      <w:docPartObj>
        <w:docPartGallery w:val="Page Numbers (Top of Page)"/>
        <w:docPartUnique/>
      </w:docPartObj>
    </w:sdtPr>
    <w:sdtEndPr/>
    <w:sdtContent>
      <w:p w:rsidR="00AE5D2A" w:rsidRDefault="00AE5D2A">
        <w:pPr>
          <w:pStyle w:val="Header"/>
          <w:jc w:val="center"/>
        </w:pPr>
        <w:r>
          <w:fldChar w:fldCharType="begin"/>
        </w:r>
        <w:r>
          <w:instrText xml:space="preserve"> PAGE   \* MERGEFORMAT </w:instrText>
        </w:r>
        <w:r>
          <w:fldChar w:fldCharType="separate"/>
        </w:r>
        <w:r w:rsidR="00120FD9">
          <w:rPr>
            <w:noProof/>
          </w:rPr>
          <w:t>6</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21A9C"/>
    <w:multiLevelType w:val="hybridMultilevel"/>
    <w:tmpl w:val="0E5643C6"/>
    <w:lvl w:ilvl="0" w:tplc="7414B406">
      <w:start w:val="1"/>
      <w:numFmt w:val="decimal"/>
      <w:lvlText w:val="%1."/>
      <w:lvlJc w:val="left"/>
      <w:pPr>
        <w:tabs>
          <w:tab w:val="left" w:pos="1755"/>
        </w:tabs>
        <w:ind w:left="1755" w:hanging="1034"/>
      </w:pPr>
      <w:rPr>
        <w:rFonts w:hint="default"/>
      </w:rPr>
    </w:lvl>
    <w:lvl w:ilvl="1" w:tplc="CD0E3FF2">
      <w:start w:val="1"/>
      <w:numFmt w:val="lowerLetter"/>
      <w:lvlText w:val="%2."/>
      <w:lvlJc w:val="left"/>
      <w:pPr>
        <w:tabs>
          <w:tab w:val="left" w:pos="1800"/>
        </w:tabs>
        <w:ind w:left="1800" w:hanging="359"/>
      </w:pPr>
    </w:lvl>
    <w:lvl w:ilvl="2" w:tplc="9B5EFF34">
      <w:start w:val="1"/>
      <w:numFmt w:val="lowerRoman"/>
      <w:lvlText w:val="%3."/>
      <w:lvlJc w:val="right"/>
      <w:pPr>
        <w:tabs>
          <w:tab w:val="left" w:pos="2520"/>
        </w:tabs>
        <w:ind w:left="2520" w:hanging="179"/>
      </w:pPr>
    </w:lvl>
    <w:lvl w:ilvl="3" w:tplc="FFB6A892">
      <w:start w:val="1"/>
      <w:numFmt w:val="decimal"/>
      <w:lvlText w:val="%4."/>
      <w:lvlJc w:val="left"/>
      <w:pPr>
        <w:tabs>
          <w:tab w:val="left" w:pos="3240"/>
        </w:tabs>
        <w:ind w:left="3240" w:hanging="359"/>
      </w:pPr>
    </w:lvl>
    <w:lvl w:ilvl="4" w:tplc="72A0FAFE">
      <w:start w:val="1"/>
      <w:numFmt w:val="lowerLetter"/>
      <w:lvlText w:val="%5."/>
      <w:lvlJc w:val="left"/>
      <w:pPr>
        <w:tabs>
          <w:tab w:val="left" w:pos="3960"/>
        </w:tabs>
        <w:ind w:left="3960" w:hanging="359"/>
      </w:pPr>
    </w:lvl>
    <w:lvl w:ilvl="5" w:tplc="74705B78">
      <w:start w:val="1"/>
      <w:numFmt w:val="lowerRoman"/>
      <w:lvlText w:val="%6."/>
      <w:lvlJc w:val="right"/>
      <w:pPr>
        <w:tabs>
          <w:tab w:val="left" w:pos="4680"/>
        </w:tabs>
        <w:ind w:left="4680" w:hanging="179"/>
      </w:pPr>
    </w:lvl>
    <w:lvl w:ilvl="6" w:tplc="771AB9BA">
      <w:start w:val="1"/>
      <w:numFmt w:val="decimal"/>
      <w:lvlText w:val="%7."/>
      <w:lvlJc w:val="left"/>
      <w:pPr>
        <w:tabs>
          <w:tab w:val="left" w:pos="5400"/>
        </w:tabs>
        <w:ind w:left="5400" w:hanging="359"/>
      </w:pPr>
    </w:lvl>
    <w:lvl w:ilvl="7" w:tplc="A4D61B0E">
      <w:start w:val="1"/>
      <w:numFmt w:val="lowerLetter"/>
      <w:lvlText w:val="%8."/>
      <w:lvlJc w:val="left"/>
      <w:pPr>
        <w:tabs>
          <w:tab w:val="left" w:pos="6120"/>
        </w:tabs>
        <w:ind w:left="6120" w:hanging="359"/>
      </w:pPr>
    </w:lvl>
    <w:lvl w:ilvl="8" w:tplc="5FB294A4">
      <w:start w:val="1"/>
      <w:numFmt w:val="lowerRoman"/>
      <w:lvlText w:val="%9."/>
      <w:lvlJc w:val="right"/>
      <w:pPr>
        <w:tabs>
          <w:tab w:val="left" w:pos="6840"/>
        </w:tabs>
        <w:ind w:left="6840" w:hanging="17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75E"/>
    <w:rsid w:val="0000229D"/>
    <w:rsid w:val="00025FFE"/>
    <w:rsid w:val="0007042B"/>
    <w:rsid w:val="00084D2C"/>
    <w:rsid w:val="000B1EBC"/>
    <w:rsid w:val="000D46EF"/>
    <w:rsid w:val="000F0299"/>
    <w:rsid w:val="001161E3"/>
    <w:rsid w:val="00120EE4"/>
    <w:rsid w:val="00120FD9"/>
    <w:rsid w:val="00192FFF"/>
    <w:rsid w:val="001C009E"/>
    <w:rsid w:val="001C1508"/>
    <w:rsid w:val="001D0AD9"/>
    <w:rsid w:val="001D229C"/>
    <w:rsid w:val="001D62A1"/>
    <w:rsid w:val="001F6D3A"/>
    <w:rsid w:val="00220507"/>
    <w:rsid w:val="00234137"/>
    <w:rsid w:val="00235410"/>
    <w:rsid w:val="00245077"/>
    <w:rsid w:val="00247EE4"/>
    <w:rsid w:val="0027143F"/>
    <w:rsid w:val="00292FD9"/>
    <w:rsid w:val="002979E4"/>
    <w:rsid w:val="002C5D8F"/>
    <w:rsid w:val="002D6C88"/>
    <w:rsid w:val="002E2D43"/>
    <w:rsid w:val="002E5835"/>
    <w:rsid w:val="002F4984"/>
    <w:rsid w:val="002F7D3A"/>
    <w:rsid w:val="00304A51"/>
    <w:rsid w:val="00323FAD"/>
    <w:rsid w:val="0033581F"/>
    <w:rsid w:val="00360A20"/>
    <w:rsid w:val="00361962"/>
    <w:rsid w:val="003666FB"/>
    <w:rsid w:val="0039127E"/>
    <w:rsid w:val="003F2F00"/>
    <w:rsid w:val="003F6E38"/>
    <w:rsid w:val="00413319"/>
    <w:rsid w:val="004300B5"/>
    <w:rsid w:val="00436430"/>
    <w:rsid w:val="00471177"/>
    <w:rsid w:val="004832B1"/>
    <w:rsid w:val="0048655A"/>
    <w:rsid w:val="004D3AC1"/>
    <w:rsid w:val="004D7CAF"/>
    <w:rsid w:val="004E545B"/>
    <w:rsid w:val="00511E39"/>
    <w:rsid w:val="005143A8"/>
    <w:rsid w:val="005215C2"/>
    <w:rsid w:val="00524AD4"/>
    <w:rsid w:val="005473F8"/>
    <w:rsid w:val="00553DF4"/>
    <w:rsid w:val="0055704A"/>
    <w:rsid w:val="00571C5F"/>
    <w:rsid w:val="005901CB"/>
    <w:rsid w:val="0059375E"/>
    <w:rsid w:val="005C04D9"/>
    <w:rsid w:val="00606E39"/>
    <w:rsid w:val="0063759D"/>
    <w:rsid w:val="00640C57"/>
    <w:rsid w:val="006641DB"/>
    <w:rsid w:val="00675C79"/>
    <w:rsid w:val="00684641"/>
    <w:rsid w:val="006E20E0"/>
    <w:rsid w:val="0071417F"/>
    <w:rsid w:val="00714710"/>
    <w:rsid w:val="00714F4A"/>
    <w:rsid w:val="007218D1"/>
    <w:rsid w:val="00722078"/>
    <w:rsid w:val="00722A85"/>
    <w:rsid w:val="00743C2B"/>
    <w:rsid w:val="00744CE7"/>
    <w:rsid w:val="00766204"/>
    <w:rsid w:val="00786AA9"/>
    <w:rsid w:val="00786B5B"/>
    <w:rsid w:val="007C69A7"/>
    <w:rsid w:val="007C708C"/>
    <w:rsid w:val="008068A1"/>
    <w:rsid w:val="0081243C"/>
    <w:rsid w:val="0083263B"/>
    <w:rsid w:val="00833F88"/>
    <w:rsid w:val="00842407"/>
    <w:rsid w:val="008433C3"/>
    <w:rsid w:val="008461B7"/>
    <w:rsid w:val="00850038"/>
    <w:rsid w:val="008A3DF8"/>
    <w:rsid w:val="008A7758"/>
    <w:rsid w:val="008C7793"/>
    <w:rsid w:val="008D3D1A"/>
    <w:rsid w:val="008D7E49"/>
    <w:rsid w:val="008E1191"/>
    <w:rsid w:val="008E2261"/>
    <w:rsid w:val="00913383"/>
    <w:rsid w:val="00927B5A"/>
    <w:rsid w:val="00943025"/>
    <w:rsid w:val="009501B0"/>
    <w:rsid w:val="009628DA"/>
    <w:rsid w:val="009708D5"/>
    <w:rsid w:val="0097324D"/>
    <w:rsid w:val="00981674"/>
    <w:rsid w:val="00996BCF"/>
    <w:rsid w:val="009A61DA"/>
    <w:rsid w:val="009B4FE4"/>
    <w:rsid w:val="009C0003"/>
    <w:rsid w:val="009C5AC3"/>
    <w:rsid w:val="009E0C05"/>
    <w:rsid w:val="009E4068"/>
    <w:rsid w:val="00A62ECE"/>
    <w:rsid w:val="00A84292"/>
    <w:rsid w:val="00AA5EA0"/>
    <w:rsid w:val="00AB70E8"/>
    <w:rsid w:val="00AD152F"/>
    <w:rsid w:val="00AD1958"/>
    <w:rsid w:val="00AD1CE1"/>
    <w:rsid w:val="00AE383B"/>
    <w:rsid w:val="00AE5D2A"/>
    <w:rsid w:val="00AE64EA"/>
    <w:rsid w:val="00AF0A0B"/>
    <w:rsid w:val="00B1797B"/>
    <w:rsid w:val="00B2109B"/>
    <w:rsid w:val="00B329E8"/>
    <w:rsid w:val="00B32F0A"/>
    <w:rsid w:val="00B5449F"/>
    <w:rsid w:val="00B5545A"/>
    <w:rsid w:val="00B65436"/>
    <w:rsid w:val="00B81BE9"/>
    <w:rsid w:val="00B81F04"/>
    <w:rsid w:val="00B86E90"/>
    <w:rsid w:val="00BA6077"/>
    <w:rsid w:val="00BA617C"/>
    <w:rsid w:val="00BD3B5B"/>
    <w:rsid w:val="00BF6CC2"/>
    <w:rsid w:val="00C05D0C"/>
    <w:rsid w:val="00C6795D"/>
    <w:rsid w:val="00C7139E"/>
    <w:rsid w:val="00C77AC1"/>
    <w:rsid w:val="00C93A26"/>
    <w:rsid w:val="00CB669C"/>
    <w:rsid w:val="00CB6CE7"/>
    <w:rsid w:val="00CC451F"/>
    <w:rsid w:val="00D0656C"/>
    <w:rsid w:val="00D15AC0"/>
    <w:rsid w:val="00D26DEA"/>
    <w:rsid w:val="00D54E4D"/>
    <w:rsid w:val="00D57BDD"/>
    <w:rsid w:val="00D66FF1"/>
    <w:rsid w:val="00D801EC"/>
    <w:rsid w:val="00DA6BD0"/>
    <w:rsid w:val="00DB3C2F"/>
    <w:rsid w:val="00DB75AC"/>
    <w:rsid w:val="00DC08A6"/>
    <w:rsid w:val="00E02133"/>
    <w:rsid w:val="00E023C7"/>
    <w:rsid w:val="00E06BB2"/>
    <w:rsid w:val="00E07870"/>
    <w:rsid w:val="00E45978"/>
    <w:rsid w:val="00E465C4"/>
    <w:rsid w:val="00E55397"/>
    <w:rsid w:val="00E77468"/>
    <w:rsid w:val="00E807E6"/>
    <w:rsid w:val="00E82B7C"/>
    <w:rsid w:val="00E85981"/>
    <w:rsid w:val="00E86D51"/>
    <w:rsid w:val="00EA7617"/>
    <w:rsid w:val="00EB747E"/>
    <w:rsid w:val="00EE4603"/>
    <w:rsid w:val="00EF376E"/>
    <w:rsid w:val="00F03F06"/>
    <w:rsid w:val="00F166AC"/>
    <w:rsid w:val="00F34C09"/>
    <w:rsid w:val="00F52BE8"/>
    <w:rsid w:val="00F55628"/>
    <w:rsid w:val="00F67C5E"/>
    <w:rsid w:val="00F80E5C"/>
    <w:rsid w:val="00F87D2B"/>
    <w:rsid w:val="00F91A92"/>
    <w:rsid w:val="00F93CB8"/>
    <w:rsid w:val="00FD10F2"/>
    <w:rsid w:val="00FD5FB2"/>
    <w:rsid w:val="00FF5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CC5B"/>
  <w15:docId w15:val="{55B017F9-2843-4CC8-809D-3F8E5FA3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7"/>
      <w:sz w:val="28"/>
    </w:rPr>
  </w:style>
  <w:style w:type="paragraph" w:styleId="Heading1">
    <w:name w:val="heading 1"/>
    <w:basedOn w:val="Normal"/>
    <w:next w:val="Normal"/>
    <w:qFormat/>
    <w:pPr>
      <w:keepNext/>
      <w:spacing w:line="288" w:lineRule="auto"/>
      <w:jc w:val="center"/>
      <w:outlineLvl w:val="0"/>
    </w:pPr>
    <w:rPr>
      <w:b/>
      <w:spacing w:val="8"/>
      <w:sz w:val="26"/>
    </w:rPr>
  </w:style>
  <w:style w:type="paragraph" w:styleId="Heading2">
    <w:name w:val="heading 2"/>
    <w:basedOn w:val="Normal"/>
    <w:next w:val="Normal"/>
    <w:qFormat/>
    <w:pPr>
      <w:keepNext/>
      <w:jc w:val="center"/>
      <w:outlineLvl w:val="1"/>
    </w:pPr>
    <w:rPr>
      <w:rFonts w:ascii="VNI-Times" w:hAnsi="VNI-Times"/>
      <w:b/>
      <w:spacing w:val="0"/>
      <w:sz w:val="32"/>
    </w:rPr>
  </w:style>
  <w:style w:type="paragraph" w:styleId="Heading3">
    <w:name w:val="heading 3"/>
    <w:basedOn w:val="Normal"/>
    <w:next w:val="Normal"/>
    <w:qFormat/>
    <w:pPr>
      <w:keepNext/>
      <w:jc w:val="center"/>
      <w:outlineLvl w:val="2"/>
    </w:pPr>
    <w:rPr>
      <w:b/>
      <w:bCs/>
      <w:spacing w:val="-11"/>
    </w:rPr>
  </w:style>
  <w:style w:type="paragraph" w:styleId="Heading4">
    <w:name w:val="heading 4"/>
    <w:basedOn w:val="Normal"/>
    <w:next w:val="Normal"/>
    <w:qFormat/>
    <w:pPr>
      <w:keepNext/>
      <w:jc w:val="center"/>
      <w:outlineLvl w:val="3"/>
    </w:pPr>
    <w:rPr>
      <w:rFonts w:ascii="VNI-Times" w:hAnsi="VNI-Times"/>
      <w:b/>
      <w:spacing w:val="0"/>
      <w:sz w:val="30"/>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uiPriority w:val="9"/>
    <w:rPr>
      <w:rFonts w:ascii="Arial" w:eastAsia="Arial" w:hAnsi="Arial" w:cs="Arial"/>
      <w:b/>
      <w:bCs/>
      <w:color w:val="444444"/>
      <w:sz w:val="28"/>
      <w:szCs w:val="28"/>
    </w:rPr>
  </w:style>
  <w:style w:type="character" w:customStyle="1" w:styleId="Heading6Char">
    <w:name w:val="Heading 6 Char"/>
    <w:basedOn w:val="DefaultParagraphFont"/>
    <w:uiPriority w:val="9"/>
    <w:rPr>
      <w:rFonts w:ascii="Arial" w:eastAsia="Arial" w:hAnsi="Arial" w:cs="Arial"/>
      <w:i/>
      <w:iCs/>
      <w:color w:val="232323"/>
      <w:sz w:val="28"/>
      <w:szCs w:val="28"/>
    </w:rPr>
  </w:style>
  <w:style w:type="character" w:customStyle="1" w:styleId="Heading7Char">
    <w:name w:val="Heading 7 Char"/>
    <w:basedOn w:val="DefaultParagraphFont"/>
    <w:uiPriority w:val="9"/>
    <w:rPr>
      <w:rFonts w:ascii="Arial" w:eastAsia="Arial" w:hAnsi="Arial" w:cs="Arial"/>
      <w:b/>
      <w:bCs/>
      <w:color w:val="606060"/>
      <w:sz w:val="28"/>
      <w:szCs w:val="28"/>
    </w:rPr>
  </w:style>
  <w:style w:type="character" w:customStyle="1" w:styleId="Heading8Char">
    <w:name w:val="Heading 8 Char"/>
    <w:basedOn w:val="DefaultParagraphFont"/>
    <w:uiPriority w:val="9"/>
    <w:rPr>
      <w:rFonts w:ascii="Arial" w:eastAsia="Arial" w:hAnsi="Arial" w:cs="Arial"/>
      <w:color w:val="444444"/>
      <w:sz w:val="24"/>
      <w:szCs w:val="24"/>
    </w:rPr>
  </w:style>
  <w:style w:type="character" w:customStyle="1" w:styleId="Heading9Char">
    <w:name w:val="Heading 9 Char"/>
    <w:basedOn w:val="DefaultParagraphFont"/>
    <w:uiPriority w:val="9"/>
    <w:rPr>
      <w:rFonts w:ascii="Arial" w:eastAsia="Arial" w:hAnsi="Arial" w:cs="Arial"/>
      <w:i/>
      <w:iCs/>
      <w:color w:val="444444"/>
      <w:sz w:val="23"/>
      <w:szCs w:val="23"/>
    </w:r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outlineLvl w:val="0"/>
    </w:pPr>
    <w:rPr>
      <w:b/>
      <w:color w:val="000000"/>
      <w:sz w:val="72"/>
    </w:rPr>
  </w:style>
  <w:style w:type="paragraph" w:styleId="Subtitle">
    <w:name w:val="Subtitle"/>
    <w:basedOn w:val="Normal"/>
    <w:next w:val="Normal"/>
    <w:uiPriority w:val="11"/>
    <w:qFormat/>
    <w:pPr>
      <w:outlineLvl w:val="0"/>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uiPriority w:val="99"/>
    <w:pPr>
      <w:tabs>
        <w:tab w:val="center" w:pos="4320"/>
        <w:tab w:val="right" w:pos="8640"/>
      </w:tabs>
    </w:pPr>
  </w:style>
  <w:style w:type="paragraph" w:customStyle="1" w:styleId="Normal1">
    <w:name w:val="Normal1"/>
    <w:basedOn w:val="Normal"/>
    <w:next w:val="Normal"/>
    <w:semiHidden/>
    <w:pPr>
      <w:spacing w:after="160" w:line="240" w:lineRule="exact"/>
    </w:pPr>
    <w:rPr>
      <w:spacing w:val="0"/>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unhideWhenUsed/>
    <w:pPr>
      <w:spacing w:before="100" w:beforeAutospacing="1" w:after="100" w:afterAutospacing="1"/>
    </w:pPr>
    <w:rPr>
      <w:spacing w:val="0"/>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customStyle="1" w:styleId="HeaderChar">
    <w:name w:val="Header Char"/>
    <w:basedOn w:val="DefaultParagraphFont"/>
    <w:uiPriority w:val="99"/>
    <w:rPr>
      <w:spacing w:val="-7"/>
      <w:sz w:val="28"/>
    </w:rPr>
  </w:style>
  <w:style w:type="character" w:customStyle="1" w:styleId="Heading1Char">
    <w:name w:val="Heading 1 Char"/>
    <w:basedOn w:val="DefaultParagraphFont"/>
    <w:rPr>
      <w:b/>
      <w:spacing w:val="8"/>
      <w:sz w:val="26"/>
    </w:rPr>
  </w:style>
  <w:style w:type="character" w:customStyle="1" w:styleId="Heading2Char">
    <w:name w:val="Heading 2 Char"/>
    <w:basedOn w:val="DefaultParagraphFont"/>
    <w:rPr>
      <w:rFonts w:ascii="VNI-Times" w:hAnsi="VNI-Times"/>
      <w:b/>
      <w:sz w:val="32"/>
    </w:rPr>
  </w:style>
  <w:style w:type="character" w:customStyle="1" w:styleId="Heading3Char">
    <w:name w:val="Heading 3 Char"/>
    <w:basedOn w:val="DefaultParagraphFont"/>
    <w:rPr>
      <w:b/>
      <w:bCs/>
      <w:spacing w:val="-11"/>
      <w:sz w:val="28"/>
    </w:rPr>
  </w:style>
  <w:style w:type="character" w:customStyle="1" w:styleId="Heading4Char">
    <w:name w:val="Heading 4 Char"/>
    <w:basedOn w:val="DefaultParagraphFont"/>
    <w:rPr>
      <w:rFonts w:ascii="VNI-Times" w:hAnsi="VNI-Times"/>
      <w:b/>
      <w:sz w:val="3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02961">
      <w:bodyDiv w:val="1"/>
      <w:marLeft w:val="0"/>
      <w:marRight w:val="0"/>
      <w:marTop w:val="0"/>
      <w:marBottom w:val="0"/>
      <w:divBdr>
        <w:top w:val="none" w:sz="0" w:space="0" w:color="auto"/>
        <w:left w:val="none" w:sz="0" w:space="0" w:color="auto"/>
        <w:bottom w:val="none" w:sz="0" w:space="0" w:color="auto"/>
        <w:right w:val="none" w:sz="0" w:space="0" w:color="auto"/>
      </w:divBdr>
    </w:div>
    <w:div w:id="178075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90DAF-D4F4-4E58-B27F-526CF619F90F}">
  <ds:schemaRefs>
    <ds:schemaRef ds:uri="http://schemas.openxmlformats.org/officeDocument/2006/bibliography"/>
  </ds:schemaRefs>
</ds:datastoreItem>
</file>

<file path=customXml/itemProps2.xml><?xml version="1.0" encoding="utf-8"?>
<ds:datastoreItem xmlns:ds="http://schemas.openxmlformats.org/officeDocument/2006/customXml" ds:itemID="{5E36E10F-91BB-45CE-B726-CFE8313BA704}"/>
</file>

<file path=customXml/itemProps3.xml><?xml version="1.0" encoding="utf-8"?>
<ds:datastoreItem xmlns:ds="http://schemas.openxmlformats.org/officeDocument/2006/customXml" ds:itemID="{AEBE5E21-28F5-4438-A19D-126B31C940C0}"/>
</file>

<file path=customXml/itemProps4.xml><?xml version="1.0" encoding="utf-8"?>
<ds:datastoreItem xmlns:ds="http://schemas.openxmlformats.org/officeDocument/2006/customXml" ds:itemID="{46486D82-3210-4BBA-B295-F717BB7384B5}"/>
</file>

<file path=docProps/app.xml><?xml version="1.0" encoding="utf-8"?>
<Properties xmlns="http://schemas.openxmlformats.org/officeDocument/2006/extended-properties" xmlns:vt="http://schemas.openxmlformats.org/officeDocument/2006/docPropsVTypes">
  <Template>Normal</Template>
  <TotalTime>1</TotalTime>
  <Pages>6</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Nam Phuong KG</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3</cp:revision>
  <dcterms:created xsi:type="dcterms:W3CDTF">2023-04-09T03:26:00Z</dcterms:created>
  <dcterms:modified xsi:type="dcterms:W3CDTF">2023-04-09T03:27:00Z</dcterms:modified>
</cp:coreProperties>
</file>